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BB4E7" w14:textId="18766AEB" w:rsidR="001112F7" w:rsidRPr="00C63C13" w:rsidRDefault="004A655C" w:rsidP="0095158A">
      <w:pPr>
        <w:spacing w:line="240" w:lineRule="auto"/>
        <w:jc w:val="center"/>
        <w:rPr>
          <w:rFonts w:cstheme="minorHAnsi"/>
          <w:b/>
          <w:bCs/>
          <w:sz w:val="28"/>
          <w:szCs w:val="28"/>
        </w:rPr>
      </w:pPr>
      <w:r>
        <w:rPr>
          <w:rFonts w:cstheme="minorHAnsi"/>
          <w:b/>
          <w:bCs/>
          <w:sz w:val="28"/>
          <w:szCs w:val="28"/>
        </w:rPr>
        <w:t xml:space="preserve"> </w:t>
      </w:r>
      <w:r w:rsidR="001112F7" w:rsidRPr="00C63C13">
        <w:rPr>
          <w:rFonts w:cstheme="minorHAnsi"/>
          <w:b/>
          <w:bCs/>
          <w:sz w:val="28"/>
          <w:szCs w:val="28"/>
        </w:rPr>
        <w:t>PROGRAM FUNKCJONALNO – UŻYTKOWY</w:t>
      </w:r>
    </w:p>
    <w:p w14:paraId="37C681A2" w14:textId="77777777" w:rsidR="00BF3871" w:rsidRPr="00C63C13" w:rsidRDefault="00BF3871" w:rsidP="0095158A">
      <w:pPr>
        <w:spacing w:line="240" w:lineRule="auto"/>
        <w:rPr>
          <w:rFonts w:cstheme="minorHAnsi"/>
        </w:rPr>
      </w:pPr>
    </w:p>
    <w:p w14:paraId="068F7757" w14:textId="77777777" w:rsidR="00BF3871" w:rsidRPr="00C63C13" w:rsidRDefault="001112F7" w:rsidP="0095158A">
      <w:pPr>
        <w:spacing w:line="240" w:lineRule="auto"/>
        <w:rPr>
          <w:rFonts w:cstheme="minorHAnsi"/>
          <w:sz w:val="24"/>
          <w:szCs w:val="24"/>
        </w:rPr>
      </w:pPr>
      <w:r w:rsidRPr="00C63C13">
        <w:rPr>
          <w:rFonts w:cstheme="minorHAnsi"/>
        </w:rPr>
        <w:t xml:space="preserve">Nazwa zamówienia </w:t>
      </w:r>
      <w:r w:rsidRPr="00C63C13">
        <w:rPr>
          <w:rFonts w:cstheme="minorHAnsi"/>
          <w:sz w:val="24"/>
          <w:szCs w:val="24"/>
        </w:rPr>
        <w:t xml:space="preserve">: </w:t>
      </w:r>
    </w:p>
    <w:p w14:paraId="1D8557D9" w14:textId="59D49DC9" w:rsidR="0048713A" w:rsidRPr="00C63C13" w:rsidRDefault="0048713A" w:rsidP="0095158A">
      <w:pPr>
        <w:spacing w:line="240" w:lineRule="auto"/>
        <w:jc w:val="both"/>
        <w:rPr>
          <w:rFonts w:cstheme="minorHAnsi"/>
          <w:bCs/>
          <w:sz w:val="24"/>
          <w:szCs w:val="24"/>
        </w:rPr>
      </w:pPr>
      <w:r w:rsidRPr="00C63C13">
        <w:rPr>
          <w:rFonts w:cstheme="minorHAnsi"/>
          <w:b/>
          <w:bCs/>
          <w:sz w:val="24"/>
          <w:szCs w:val="24"/>
        </w:rPr>
        <w:t>„</w:t>
      </w:r>
      <w:r w:rsidR="00C310BB">
        <w:rPr>
          <w:rFonts w:cstheme="minorHAnsi"/>
          <w:b/>
          <w:bCs/>
          <w:sz w:val="24"/>
          <w:szCs w:val="24"/>
        </w:rPr>
        <w:t xml:space="preserve">Przebudowa dróg </w:t>
      </w:r>
      <w:r w:rsidR="00135B6D">
        <w:rPr>
          <w:rFonts w:cstheme="minorHAnsi"/>
          <w:b/>
          <w:bCs/>
          <w:sz w:val="24"/>
          <w:szCs w:val="24"/>
        </w:rPr>
        <w:t>gruntowych</w:t>
      </w:r>
      <w:r w:rsidR="00A22689">
        <w:rPr>
          <w:rFonts w:cstheme="minorHAnsi"/>
          <w:b/>
          <w:bCs/>
          <w:sz w:val="24"/>
          <w:szCs w:val="24"/>
        </w:rPr>
        <w:t xml:space="preserve"> – Krobia, Gronowo, Mierzynek oraz Kopanino</w:t>
      </w:r>
      <w:r w:rsidR="00B65CB0" w:rsidRPr="00C63C13">
        <w:rPr>
          <w:rFonts w:cstheme="minorHAnsi"/>
          <w:b/>
          <w:bCs/>
          <w:sz w:val="24"/>
          <w:szCs w:val="24"/>
        </w:rPr>
        <w:t>”</w:t>
      </w:r>
    </w:p>
    <w:p w14:paraId="41B67C03" w14:textId="6574F0A8" w:rsidR="00BF3871" w:rsidRDefault="004443BD" w:rsidP="0095158A">
      <w:pPr>
        <w:spacing w:line="240" w:lineRule="auto"/>
        <w:ind w:left="2694" w:hanging="2694"/>
        <w:rPr>
          <w:rFonts w:cstheme="minorHAnsi"/>
        </w:rPr>
      </w:pPr>
      <w:r w:rsidRPr="00C63C13">
        <w:rPr>
          <w:rFonts w:cstheme="minorHAnsi"/>
        </w:rPr>
        <w:t>Lokalizacja</w:t>
      </w:r>
      <w:r w:rsidR="001112F7" w:rsidRPr="00C63C13">
        <w:rPr>
          <w:rFonts w:cstheme="minorHAnsi"/>
        </w:rPr>
        <w:t xml:space="preserve"> obiektu budowlanego :</w:t>
      </w:r>
    </w:p>
    <w:p w14:paraId="08C7E260" w14:textId="77777777" w:rsidR="00C310BB" w:rsidRPr="00C63C13" w:rsidRDefault="00C310BB" w:rsidP="0095158A">
      <w:pPr>
        <w:spacing w:line="240" w:lineRule="auto"/>
        <w:ind w:left="2694" w:hanging="2694"/>
        <w:rPr>
          <w:rFonts w:cstheme="minorHAnsi"/>
        </w:rPr>
      </w:pPr>
    </w:p>
    <w:p w14:paraId="01466A63" w14:textId="3E628F6F" w:rsidR="005B3FB5" w:rsidRPr="00C63C13" w:rsidRDefault="004A655C" w:rsidP="007B110E">
      <w:pPr>
        <w:pStyle w:val="Akapitzlist"/>
        <w:numPr>
          <w:ilvl w:val="0"/>
          <w:numId w:val="26"/>
        </w:numPr>
        <w:spacing w:line="240" w:lineRule="auto"/>
        <w:jc w:val="both"/>
        <w:rPr>
          <w:rFonts w:cstheme="minorHAnsi"/>
          <w:b/>
          <w:bCs/>
          <w:sz w:val="24"/>
          <w:szCs w:val="24"/>
        </w:rPr>
      </w:pPr>
      <w:r>
        <w:rPr>
          <w:rFonts w:cstheme="minorHAnsi"/>
          <w:b/>
          <w:bCs/>
          <w:sz w:val="24"/>
          <w:szCs w:val="24"/>
        </w:rPr>
        <w:t>d</w:t>
      </w:r>
      <w:r w:rsidR="00D14096">
        <w:rPr>
          <w:rFonts w:cstheme="minorHAnsi"/>
          <w:b/>
          <w:bCs/>
          <w:sz w:val="24"/>
          <w:szCs w:val="24"/>
        </w:rPr>
        <w:t xml:space="preserve">rogi wewnętrzne: </w:t>
      </w:r>
      <w:r w:rsidR="00581117" w:rsidRPr="00C63C13">
        <w:rPr>
          <w:rFonts w:cstheme="minorHAnsi"/>
          <w:b/>
          <w:bCs/>
          <w:sz w:val="24"/>
          <w:szCs w:val="24"/>
        </w:rPr>
        <w:t xml:space="preserve">ul. Baśniowa w Krobi na odcinku od ul. Poligraficznej (droga powiatowa nr 2036C) do </w:t>
      </w:r>
      <w:r w:rsidR="007B110E">
        <w:rPr>
          <w:rFonts w:cstheme="minorHAnsi"/>
          <w:b/>
          <w:bCs/>
          <w:sz w:val="24"/>
          <w:szCs w:val="24"/>
        </w:rPr>
        <w:t>końca działki nr 29/22</w:t>
      </w:r>
      <w:r w:rsidR="00581117" w:rsidRPr="00C63C13">
        <w:rPr>
          <w:rFonts w:cstheme="minorHAnsi"/>
          <w:b/>
          <w:bCs/>
          <w:sz w:val="24"/>
          <w:szCs w:val="24"/>
        </w:rPr>
        <w:t xml:space="preserve">, ul. Misia Uszatka w Krobi </w:t>
      </w:r>
      <w:r w:rsidR="007B110E" w:rsidRPr="007B110E">
        <w:rPr>
          <w:rFonts w:cstheme="minorHAnsi"/>
          <w:b/>
          <w:bCs/>
          <w:sz w:val="24"/>
          <w:szCs w:val="24"/>
        </w:rPr>
        <w:t xml:space="preserve">od działki 24/2 do końca działki nr 29/22 </w:t>
      </w:r>
      <w:r w:rsidR="00581117" w:rsidRPr="00C63C13">
        <w:rPr>
          <w:rFonts w:cstheme="minorHAnsi"/>
          <w:b/>
          <w:bCs/>
          <w:sz w:val="24"/>
          <w:szCs w:val="24"/>
        </w:rPr>
        <w:t xml:space="preserve">oraz ul. </w:t>
      </w:r>
      <w:proofErr w:type="spellStart"/>
      <w:r w:rsidR="00581117" w:rsidRPr="00C63C13">
        <w:rPr>
          <w:rFonts w:cstheme="minorHAnsi"/>
          <w:b/>
          <w:bCs/>
          <w:sz w:val="24"/>
          <w:szCs w:val="24"/>
        </w:rPr>
        <w:t>Żwirka</w:t>
      </w:r>
      <w:proofErr w:type="spellEnd"/>
      <w:r w:rsidR="00581117" w:rsidRPr="00C63C13">
        <w:rPr>
          <w:rFonts w:cstheme="minorHAnsi"/>
          <w:b/>
          <w:bCs/>
          <w:sz w:val="24"/>
          <w:szCs w:val="24"/>
        </w:rPr>
        <w:t xml:space="preserve"> i Muchomorka w Krobi od ul. Baśniowej do końca drogi, działki o nr </w:t>
      </w:r>
      <w:r w:rsidR="00A866B8">
        <w:rPr>
          <w:rFonts w:cstheme="minorHAnsi"/>
          <w:b/>
          <w:bCs/>
          <w:sz w:val="24"/>
          <w:szCs w:val="24"/>
        </w:rPr>
        <w:t xml:space="preserve">22/3, 28/4, 28/14, </w:t>
      </w:r>
      <w:r w:rsidR="00581117" w:rsidRPr="00C63C13">
        <w:rPr>
          <w:rFonts w:cstheme="minorHAnsi"/>
          <w:b/>
          <w:bCs/>
          <w:sz w:val="24"/>
          <w:szCs w:val="24"/>
        </w:rPr>
        <w:t>22/6, 28/19, 29/18, 26/12, 29/26</w:t>
      </w:r>
      <w:r w:rsidR="00715AF1">
        <w:rPr>
          <w:rFonts w:cstheme="minorHAnsi"/>
          <w:b/>
          <w:bCs/>
          <w:sz w:val="24"/>
          <w:szCs w:val="24"/>
        </w:rPr>
        <w:t>, 29/21, 26/4</w:t>
      </w:r>
      <w:r w:rsidR="00581117" w:rsidRPr="00C63C13">
        <w:rPr>
          <w:rFonts w:cstheme="minorHAnsi"/>
          <w:b/>
          <w:bCs/>
          <w:sz w:val="24"/>
          <w:szCs w:val="24"/>
        </w:rPr>
        <w:t>, 26/11, 26/9, 26/15</w:t>
      </w:r>
      <w:r w:rsidR="00F572EE" w:rsidRPr="00C63C13">
        <w:rPr>
          <w:rFonts w:cstheme="minorHAnsi"/>
          <w:b/>
          <w:bCs/>
          <w:sz w:val="24"/>
          <w:szCs w:val="24"/>
        </w:rPr>
        <w:t>, obręb 0010 Krobia, gmina Lubicz</w:t>
      </w:r>
      <w:r w:rsidR="00715AF1">
        <w:rPr>
          <w:rFonts w:cstheme="minorHAnsi"/>
          <w:b/>
          <w:bCs/>
          <w:sz w:val="24"/>
          <w:szCs w:val="24"/>
        </w:rPr>
        <w:t>,</w:t>
      </w:r>
    </w:p>
    <w:p w14:paraId="7C90347A" w14:textId="2D5683A6" w:rsidR="00F572EE" w:rsidRPr="00C63C13" w:rsidRDefault="00F572EE" w:rsidP="0095158A">
      <w:pPr>
        <w:pStyle w:val="Akapitzlist"/>
        <w:numPr>
          <w:ilvl w:val="0"/>
          <w:numId w:val="26"/>
        </w:numPr>
        <w:spacing w:line="240" w:lineRule="auto"/>
        <w:jc w:val="both"/>
        <w:rPr>
          <w:rFonts w:cstheme="minorHAnsi"/>
          <w:b/>
          <w:bCs/>
          <w:sz w:val="24"/>
          <w:szCs w:val="24"/>
        </w:rPr>
      </w:pPr>
      <w:r w:rsidRPr="00C63C13">
        <w:rPr>
          <w:rFonts w:cstheme="minorHAnsi"/>
          <w:b/>
          <w:bCs/>
          <w:sz w:val="24"/>
          <w:szCs w:val="24"/>
        </w:rPr>
        <w:t xml:space="preserve">droga gminna nr 100747C w Gronowie na odcinku od drogi gminnej nr 100739C do istniejącej nawierzchni bitumicznej przy </w:t>
      </w:r>
      <w:r w:rsidR="000C4A2F">
        <w:rPr>
          <w:rFonts w:cstheme="minorHAnsi"/>
          <w:b/>
          <w:bCs/>
          <w:sz w:val="24"/>
          <w:szCs w:val="24"/>
        </w:rPr>
        <w:t xml:space="preserve"> ś</w:t>
      </w:r>
      <w:r w:rsidRPr="00C63C13">
        <w:rPr>
          <w:rFonts w:cstheme="minorHAnsi"/>
          <w:b/>
          <w:bCs/>
          <w:sz w:val="24"/>
          <w:szCs w:val="24"/>
        </w:rPr>
        <w:t xml:space="preserve">wietlicy </w:t>
      </w:r>
      <w:r w:rsidR="000C4A2F">
        <w:rPr>
          <w:rFonts w:cstheme="minorHAnsi"/>
          <w:b/>
          <w:bCs/>
          <w:sz w:val="24"/>
          <w:szCs w:val="24"/>
        </w:rPr>
        <w:t>w</w:t>
      </w:r>
      <w:r w:rsidRPr="00C63C13">
        <w:rPr>
          <w:rFonts w:cstheme="minorHAnsi"/>
          <w:b/>
          <w:bCs/>
          <w:sz w:val="24"/>
          <w:szCs w:val="24"/>
        </w:rPr>
        <w:t>iejs</w:t>
      </w:r>
      <w:r w:rsidR="00A866B8">
        <w:rPr>
          <w:rFonts w:cstheme="minorHAnsi"/>
          <w:b/>
          <w:bCs/>
          <w:sz w:val="24"/>
          <w:szCs w:val="24"/>
        </w:rPr>
        <w:t>kiej, działki o nr 91/4, 90/17</w:t>
      </w:r>
      <w:r w:rsidRPr="00C63C13">
        <w:rPr>
          <w:rFonts w:cstheme="minorHAnsi"/>
          <w:b/>
          <w:bCs/>
          <w:sz w:val="24"/>
          <w:szCs w:val="24"/>
        </w:rPr>
        <w:t>,</w:t>
      </w:r>
      <w:r w:rsidR="00715AF1">
        <w:rPr>
          <w:rFonts w:cstheme="minorHAnsi"/>
          <w:b/>
          <w:bCs/>
          <w:sz w:val="24"/>
          <w:szCs w:val="24"/>
        </w:rPr>
        <w:t xml:space="preserve"> 92/3,</w:t>
      </w:r>
      <w:r w:rsidRPr="00C63C13">
        <w:rPr>
          <w:rFonts w:cstheme="minorHAnsi"/>
          <w:b/>
          <w:bCs/>
          <w:sz w:val="24"/>
          <w:szCs w:val="24"/>
        </w:rPr>
        <w:t xml:space="preserve"> obręb 0005 Gronowo, gmina Lubicz</w:t>
      </w:r>
      <w:r w:rsidR="00715AF1">
        <w:rPr>
          <w:rFonts w:cstheme="minorHAnsi"/>
          <w:b/>
          <w:bCs/>
          <w:sz w:val="24"/>
          <w:szCs w:val="24"/>
        </w:rPr>
        <w:t>,</w:t>
      </w:r>
    </w:p>
    <w:p w14:paraId="3827C730" w14:textId="51E3FBF5" w:rsidR="00FB1D06" w:rsidRDefault="00C3734D" w:rsidP="0095158A">
      <w:pPr>
        <w:pStyle w:val="Akapitzlist"/>
        <w:numPr>
          <w:ilvl w:val="0"/>
          <w:numId w:val="26"/>
        </w:numPr>
        <w:spacing w:line="240" w:lineRule="auto"/>
        <w:jc w:val="both"/>
        <w:rPr>
          <w:rFonts w:cstheme="minorHAnsi"/>
          <w:b/>
          <w:bCs/>
          <w:sz w:val="24"/>
          <w:szCs w:val="24"/>
        </w:rPr>
      </w:pPr>
      <w:r w:rsidRPr="00C63C13">
        <w:rPr>
          <w:rFonts w:cstheme="minorHAnsi"/>
          <w:b/>
          <w:bCs/>
          <w:sz w:val="24"/>
          <w:szCs w:val="24"/>
        </w:rPr>
        <w:t>ul. Farmerska (droga gminna nr 100762C) w Mierzynku na odcinku od istniejącej nawierzchni bitumicznej do końca działki 194/1</w:t>
      </w:r>
      <w:r w:rsidR="00653FD0" w:rsidRPr="00C63C13">
        <w:rPr>
          <w:rFonts w:cstheme="minorHAnsi"/>
          <w:b/>
          <w:bCs/>
          <w:sz w:val="24"/>
          <w:szCs w:val="24"/>
        </w:rPr>
        <w:t>, działki o nr 200, 179/11, 179/9, 178/2, obręb 0013 Mierzynek, gmina Lubicz</w:t>
      </w:r>
      <w:r w:rsidR="00715AF1">
        <w:rPr>
          <w:rFonts w:cstheme="minorHAnsi"/>
          <w:b/>
          <w:bCs/>
          <w:sz w:val="24"/>
          <w:szCs w:val="24"/>
        </w:rPr>
        <w:t>,</w:t>
      </w:r>
    </w:p>
    <w:p w14:paraId="1EFFA2FA" w14:textId="3A16E50B" w:rsidR="005C0EC6" w:rsidRPr="005C0EC6" w:rsidRDefault="005C0EC6" w:rsidP="005C0EC6">
      <w:pPr>
        <w:pStyle w:val="Akapitzlist"/>
        <w:numPr>
          <w:ilvl w:val="0"/>
          <w:numId w:val="26"/>
        </w:numPr>
        <w:spacing w:line="240" w:lineRule="auto"/>
        <w:jc w:val="both"/>
        <w:rPr>
          <w:rFonts w:cstheme="minorHAnsi"/>
          <w:b/>
          <w:bCs/>
          <w:sz w:val="24"/>
          <w:szCs w:val="24"/>
        </w:rPr>
      </w:pPr>
      <w:r w:rsidRPr="00C63C13">
        <w:rPr>
          <w:rFonts w:cstheme="minorHAnsi"/>
          <w:b/>
          <w:bCs/>
          <w:sz w:val="24"/>
          <w:szCs w:val="24"/>
        </w:rPr>
        <w:t xml:space="preserve">ul. </w:t>
      </w:r>
      <w:r>
        <w:rPr>
          <w:rFonts w:cstheme="minorHAnsi"/>
          <w:b/>
          <w:bCs/>
          <w:sz w:val="24"/>
          <w:szCs w:val="24"/>
        </w:rPr>
        <w:t>Wiklinowa</w:t>
      </w:r>
      <w:r w:rsidRPr="00C63C13">
        <w:rPr>
          <w:rFonts w:cstheme="minorHAnsi"/>
          <w:b/>
          <w:bCs/>
          <w:sz w:val="24"/>
          <w:szCs w:val="24"/>
        </w:rPr>
        <w:t xml:space="preserve"> </w:t>
      </w:r>
      <w:r>
        <w:rPr>
          <w:rFonts w:cstheme="minorHAnsi"/>
          <w:b/>
          <w:bCs/>
          <w:sz w:val="24"/>
          <w:szCs w:val="24"/>
        </w:rPr>
        <w:t xml:space="preserve">(droga gminna nr 100882C) </w:t>
      </w:r>
      <w:r w:rsidRPr="00C63C13">
        <w:rPr>
          <w:rFonts w:cstheme="minorHAnsi"/>
          <w:b/>
          <w:bCs/>
          <w:sz w:val="24"/>
          <w:szCs w:val="24"/>
        </w:rPr>
        <w:t xml:space="preserve">w </w:t>
      </w:r>
      <w:r>
        <w:rPr>
          <w:rFonts w:cstheme="minorHAnsi"/>
          <w:b/>
          <w:bCs/>
          <w:sz w:val="24"/>
          <w:szCs w:val="24"/>
        </w:rPr>
        <w:t>Kopaninie</w:t>
      </w:r>
      <w:r w:rsidRPr="00C63C13">
        <w:rPr>
          <w:rFonts w:cstheme="minorHAnsi"/>
          <w:b/>
          <w:bCs/>
          <w:sz w:val="24"/>
          <w:szCs w:val="24"/>
        </w:rPr>
        <w:t xml:space="preserve"> na odcinku od </w:t>
      </w:r>
      <w:r>
        <w:rPr>
          <w:rFonts w:cstheme="minorHAnsi"/>
          <w:b/>
          <w:bCs/>
          <w:sz w:val="24"/>
          <w:szCs w:val="24"/>
        </w:rPr>
        <w:t>Al. Dębów (droga gminna nr 100859C</w:t>
      </w:r>
      <w:r w:rsidRPr="00C63C13">
        <w:rPr>
          <w:rFonts w:cstheme="minorHAnsi"/>
          <w:b/>
          <w:bCs/>
          <w:sz w:val="24"/>
          <w:szCs w:val="24"/>
        </w:rPr>
        <w:t xml:space="preserve">) do </w:t>
      </w:r>
      <w:r>
        <w:rPr>
          <w:rFonts w:cstheme="minorHAnsi"/>
          <w:b/>
          <w:bCs/>
          <w:sz w:val="24"/>
          <w:szCs w:val="24"/>
        </w:rPr>
        <w:t>działki nr 151/7</w:t>
      </w:r>
      <w:r w:rsidR="00715AF1">
        <w:rPr>
          <w:rFonts w:cstheme="minorHAnsi"/>
          <w:b/>
          <w:bCs/>
          <w:sz w:val="24"/>
          <w:szCs w:val="24"/>
        </w:rPr>
        <w:t>,</w:t>
      </w:r>
      <w:r>
        <w:rPr>
          <w:rFonts w:cstheme="minorHAnsi"/>
          <w:b/>
          <w:bCs/>
          <w:sz w:val="24"/>
          <w:szCs w:val="24"/>
        </w:rPr>
        <w:t xml:space="preserve"> d</w:t>
      </w:r>
      <w:r w:rsidRPr="00C63C13">
        <w:rPr>
          <w:rFonts w:cstheme="minorHAnsi"/>
          <w:b/>
          <w:bCs/>
          <w:sz w:val="24"/>
          <w:szCs w:val="24"/>
        </w:rPr>
        <w:t xml:space="preserve">ziałki o nr </w:t>
      </w:r>
      <w:r>
        <w:rPr>
          <w:rFonts w:cstheme="minorHAnsi"/>
          <w:b/>
          <w:bCs/>
          <w:sz w:val="24"/>
          <w:szCs w:val="24"/>
        </w:rPr>
        <w:t xml:space="preserve">188/3, 188/4 </w:t>
      </w:r>
      <w:r w:rsidRPr="00C63C13">
        <w:rPr>
          <w:rFonts w:cstheme="minorHAnsi"/>
          <w:b/>
          <w:bCs/>
          <w:sz w:val="24"/>
          <w:szCs w:val="24"/>
        </w:rPr>
        <w:t>, obręb 00</w:t>
      </w:r>
      <w:r>
        <w:rPr>
          <w:rFonts w:cstheme="minorHAnsi"/>
          <w:b/>
          <w:bCs/>
          <w:sz w:val="24"/>
          <w:szCs w:val="24"/>
        </w:rPr>
        <w:t>09</w:t>
      </w:r>
      <w:r w:rsidRPr="00C63C13">
        <w:rPr>
          <w:rFonts w:cstheme="minorHAnsi"/>
          <w:b/>
          <w:bCs/>
          <w:sz w:val="24"/>
          <w:szCs w:val="24"/>
        </w:rPr>
        <w:t xml:space="preserve"> </w:t>
      </w:r>
      <w:r>
        <w:rPr>
          <w:rFonts w:cstheme="minorHAnsi"/>
          <w:b/>
          <w:bCs/>
          <w:sz w:val="24"/>
          <w:szCs w:val="24"/>
        </w:rPr>
        <w:t>Kopanino,</w:t>
      </w:r>
      <w:r w:rsidRPr="00C63C13">
        <w:rPr>
          <w:rFonts w:cstheme="minorHAnsi"/>
          <w:b/>
          <w:bCs/>
          <w:sz w:val="24"/>
          <w:szCs w:val="24"/>
        </w:rPr>
        <w:t xml:space="preserve"> gmina Lubicz</w:t>
      </w:r>
      <w:r w:rsidR="00715AF1">
        <w:rPr>
          <w:rFonts w:cstheme="minorHAnsi"/>
          <w:b/>
          <w:bCs/>
          <w:sz w:val="24"/>
          <w:szCs w:val="24"/>
        </w:rPr>
        <w:t>.</w:t>
      </w:r>
    </w:p>
    <w:p w14:paraId="7744245C" w14:textId="77777777" w:rsidR="00C310BB" w:rsidRDefault="00C310BB" w:rsidP="0095158A">
      <w:pPr>
        <w:spacing w:line="240" w:lineRule="auto"/>
        <w:rPr>
          <w:rFonts w:cstheme="minorHAnsi"/>
          <w:bCs/>
        </w:rPr>
      </w:pPr>
    </w:p>
    <w:p w14:paraId="68F76F71" w14:textId="77777777" w:rsidR="00135B6D" w:rsidRPr="00C63C13" w:rsidRDefault="00135B6D" w:rsidP="00135B6D">
      <w:pPr>
        <w:spacing w:line="240" w:lineRule="auto"/>
        <w:rPr>
          <w:rFonts w:cstheme="minorHAnsi"/>
          <w:bCs/>
        </w:rPr>
      </w:pPr>
      <w:r w:rsidRPr="00C63C13">
        <w:rPr>
          <w:rFonts w:cstheme="minorHAnsi"/>
          <w:bCs/>
        </w:rPr>
        <w:t>Kody i nazwy ze słownika CPV:</w:t>
      </w:r>
    </w:p>
    <w:p w14:paraId="777B34C3" w14:textId="77777777" w:rsidR="00135B6D" w:rsidRDefault="00135B6D" w:rsidP="00135B6D">
      <w:pPr>
        <w:spacing w:line="240" w:lineRule="auto"/>
        <w:rPr>
          <w:rFonts w:cstheme="minorHAnsi"/>
        </w:rPr>
      </w:pPr>
    </w:p>
    <w:p w14:paraId="4CA42090" w14:textId="7390152C" w:rsidR="00135B6D" w:rsidRPr="00C63C13" w:rsidRDefault="00135B6D" w:rsidP="00135B6D">
      <w:pPr>
        <w:spacing w:line="240" w:lineRule="auto"/>
        <w:rPr>
          <w:rFonts w:cstheme="minorHAnsi"/>
        </w:rPr>
      </w:pPr>
      <w:r w:rsidRPr="00C63C13">
        <w:rPr>
          <w:rFonts w:cstheme="minorHAnsi"/>
        </w:rPr>
        <w:t xml:space="preserve">Dział: </w:t>
      </w:r>
      <w:r>
        <w:rPr>
          <w:rFonts w:cstheme="minorHAnsi"/>
        </w:rPr>
        <w:tab/>
      </w:r>
      <w:r w:rsidRPr="00C63C13">
        <w:rPr>
          <w:rFonts w:cstheme="minorHAnsi"/>
        </w:rPr>
        <w:t>45000000-7 – Roboty budowlane</w:t>
      </w:r>
      <w:r w:rsidR="00715AF1">
        <w:rPr>
          <w:rFonts w:cstheme="minorHAnsi"/>
        </w:rPr>
        <w:t>.</w:t>
      </w:r>
    </w:p>
    <w:p w14:paraId="20F630EA" w14:textId="6D97D40F" w:rsidR="00715AF1" w:rsidRPr="00C63C13" w:rsidRDefault="00135B6D" w:rsidP="00715AF1">
      <w:pPr>
        <w:spacing w:line="240" w:lineRule="auto"/>
        <w:ind w:left="708"/>
        <w:rPr>
          <w:rFonts w:cstheme="minorHAnsi"/>
        </w:rPr>
      </w:pPr>
      <w:r w:rsidRPr="00C63C13">
        <w:rPr>
          <w:rFonts w:cstheme="minorHAnsi"/>
        </w:rPr>
        <w:t>45200000-9 – Roboty budowlane w zakresie wznoszenia kompletnych obiektów budowlanych lub ich części oraz roboty w zakresie inżynierii lądowej i wodnej.</w:t>
      </w:r>
    </w:p>
    <w:p w14:paraId="4D48AA1D" w14:textId="74AF2AEC" w:rsidR="00135B6D" w:rsidRPr="00C63C13" w:rsidRDefault="00135B6D" w:rsidP="00135B6D">
      <w:pPr>
        <w:spacing w:line="240" w:lineRule="auto"/>
        <w:ind w:firstLine="708"/>
        <w:rPr>
          <w:rFonts w:cstheme="minorHAnsi"/>
        </w:rPr>
      </w:pPr>
      <w:r w:rsidRPr="00C63C13">
        <w:rPr>
          <w:rFonts w:cstheme="minorHAnsi"/>
        </w:rPr>
        <w:t>45111200-0 - Roboty ziemne w zakresie przygotowania terenu pod budowę i roboty ziemne</w:t>
      </w:r>
      <w:r w:rsidR="00715AF1">
        <w:rPr>
          <w:rFonts w:cstheme="minorHAnsi"/>
        </w:rPr>
        <w:t>.</w:t>
      </w:r>
    </w:p>
    <w:p w14:paraId="77B2F220" w14:textId="798932BD" w:rsidR="00135B6D" w:rsidRPr="00C63C13" w:rsidRDefault="00135B6D" w:rsidP="00135B6D">
      <w:pPr>
        <w:spacing w:line="240" w:lineRule="auto"/>
        <w:ind w:firstLine="708"/>
        <w:rPr>
          <w:rFonts w:cstheme="minorHAnsi"/>
        </w:rPr>
      </w:pPr>
      <w:r w:rsidRPr="00C63C13">
        <w:rPr>
          <w:rFonts w:cstheme="minorHAnsi"/>
        </w:rPr>
        <w:t>45233120-6 - Roboty w zakresie budowy dróg</w:t>
      </w:r>
      <w:r w:rsidR="00715AF1">
        <w:rPr>
          <w:rFonts w:cstheme="minorHAnsi"/>
        </w:rPr>
        <w:t>.</w:t>
      </w:r>
    </w:p>
    <w:p w14:paraId="26FF9C6E" w14:textId="1F6C834F" w:rsidR="00135B6D" w:rsidRPr="00C63C13" w:rsidRDefault="00135B6D" w:rsidP="00135B6D">
      <w:pPr>
        <w:spacing w:line="240" w:lineRule="auto"/>
        <w:ind w:firstLine="708"/>
        <w:rPr>
          <w:rFonts w:cstheme="minorHAnsi"/>
        </w:rPr>
      </w:pPr>
      <w:r w:rsidRPr="00C63C13">
        <w:rPr>
          <w:rFonts w:cstheme="minorHAnsi"/>
        </w:rPr>
        <w:t xml:space="preserve">71320000-7 </w:t>
      </w:r>
      <w:r>
        <w:rPr>
          <w:rFonts w:cstheme="minorHAnsi"/>
        </w:rPr>
        <w:t xml:space="preserve">- </w:t>
      </w:r>
      <w:r w:rsidRPr="00C63C13">
        <w:rPr>
          <w:rFonts w:cstheme="minorHAnsi"/>
        </w:rPr>
        <w:t>Usługi inżynieryjne w zakresie projektowania</w:t>
      </w:r>
      <w:r w:rsidR="00715AF1">
        <w:rPr>
          <w:rFonts w:cstheme="minorHAnsi"/>
        </w:rPr>
        <w:t>.</w:t>
      </w:r>
    </w:p>
    <w:p w14:paraId="3720E388" w14:textId="77777777" w:rsidR="00135B6D" w:rsidRDefault="00135B6D" w:rsidP="00135B6D">
      <w:pPr>
        <w:spacing w:after="0" w:line="240" w:lineRule="auto"/>
        <w:rPr>
          <w:rFonts w:cstheme="minorHAnsi"/>
        </w:rPr>
      </w:pPr>
    </w:p>
    <w:p w14:paraId="03C59B65" w14:textId="77777777" w:rsidR="00135B6D" w:rsidRPr="00C63C13" w:rsidRDefault="00135B6D" w:rsidP="00135B6D">
      <w:pPr>
        <w:spacing w:after="0" w:line="240" w:lineRule="auto"/>
        <w:rPr>
          <w:rFonts w:cstheme="minorHAnsi"/>
        </w:rPr>
      </w:pPr>
      <w:r>
        <w:rPr>
          <w:rFonts w:cstheme="minorHAnsi"/>
        </w:rPr>
        <w:t>Nazwa i adres Z</w:t>
      </w:r>
      <w:r w:rsidRPr="00C63C13">
        <w:rPr>
          <w:rFonts w:cstheme="minorHAnsi"/>
        </w:rPr>
        <w:t>amawiającego :</w:t>
      </w:r>
    </w:p>
    <w:p w14:paraId="4EE73401" w14:textId="77777777" w:rsidR="00135B6D" w:rsidRPr="00C63C13" w:rsidRDefault="00135B6D" w:rsidP="00135B6D">
      <w:pPr>
        <w:spacing w:after="0" w:line="240" w:lineRule="auto"/>
        <w:rPr>
          <w:rFonts w:cstheme="minorHAnsi"/>
          <w:b/>
        </w:rPr>
      </w:pPr>
      <w:r w:rsidRPr="00C63C13">
        <w:rPr>
          <w:rFonts w:cstheme="minorHAnsi"/>
          <w:b/>
        </w:rPr>
        <w:t xml:space="preserve">Gmina Lubicz                                                                </w:t>
      </w:r>
    </w:p>
    <w:p w14:paraId="16C2DAB0" w14:textId="77777777" w:rsidR="00135B6D" w:rsidRPr="00C63C13" w:rsidRDefault="00135B6D" w:rsidP="00135B6D">
      <w:pPr>
        <w:spacing w:after="0" w:line="240" w:lineRule="auto"/>
        <w:rPr>
          <w:rFonts w:cstheme="minorHAnsi"/>
          <w:b/>
        </w:rPr>
      </w:pPr>
      <w:r w:rsidRPr="00C63C13">
        <w:rPr>
          <w:rFonts w:cstheme="minorHAnsi"/>
          <w:b/>
        </w:rPr>
        <w:t xml:space="preserve">ul. Toruńska 21                                                                                                                                                                                                 </w:t>
      </w:r>
    </w:p>
    <w:p w14:paraId="4C4C60FD" w14:textId="77777777" w:rsidR="00135B6D" w:rsidRPr="00C63C13" w:rsidRDefault="00135B6D" w:rsidP="00135B6D">
      <w:pPr>
        <w:spacing w:after="0" w:line="240" w:lineRule="auto"/>
        <w:rPr>
          <w:rFonts w:cstheme="minorHAnsi"/>
          <w:b/>
        </w:rPr>
      </w:pPr>
      <w:r w:rsidRPr="00C63C13">
        <w:rPr>
          <w:rFonts w:cstheme="minorHAnsi"/>
          <w:b/>
        </w:rPr>
        <w:t xml:space="preserve">87-162 Lubicz Dolny                                                                                                                                                       </w:t>
      </w:r>
    </w:p>
    <w:p w14:paraId="29319597" w14:textId="77777777" w:rsidR="00135B6D" w:rsidRPr="00C63C13" w:rsidRDefault="00135B6D" w:rsidP="00135B6D">
      <w:pPr>
        <w:spacing w:line="240" w:lineRule="auto"/>
        <w:rPr>
          <w:rFonts w:cstheme="minorHAnsi"/>
        </w:rPr>
      </w:pPr>
    </w:p>
    <w:p w14:paraId="6E4486DD" w14:textId="77777777" w:rsidR="00135B6D" w:rsidRPr="00C63C13" w:rsidRDefault="00135B6D" w:rsidP="00135B6D">
      <w:pPr>
        <w:spacing w:after="120" w:line="240" w:lineRule="auto"/>
        <w:rPr>
          <w:rFonts w:cstheme="minorHAnsi"/>
        </w:rPr>
      </w:pPr>
      <w:r w:rsidRPr="00C63C13">
        <w:rPr>
          <w:rFonts w:cstheme="minorHAnsi"/>
        </w:rPr>
        <w:t>Opracował/a:</w:t>
      </w:r>
    </w:p>
    <w:p w14:paraId="55020E05" w14:textId="77777777" w:rsidR="00565FFB" w:rsidRDefault="00565FFB" w:rsidP="0095158A">
      <w:pPr>
        <w:spacing w:line="240" w:lineRule="auto"/>
        <w:rPr>
          <w:rFonts w:cstheme="minorHAnsi"/>
        </w:rPr>
      </w:pPr>
    </w:p>
    <w:p w14:paraId="72CA1CA7" w14:textId="77777777" w:rsidR="00C310BB" w:rsidRDefault="00C310BB" w:rsidP="0095158A">
      <w:pPr>
        <w:spacing w:line="240" w:lineRule="auto"/>
        <w:rPr>
          <w:rFonts w:cstheme="minorHAnsi"/>
        </w:rPr>
      </w:pPr>
    </w:p>
    <w:p w14:paraId="4EBA36EA" w14:textId="77777777" w:rsidR="00C310BB" w:rsidRDefault="00C310BB" w:rsidP="0095158A">
      <w:pPr>
        <w:spacing w:line="240" w:lineRule="auto"/>
        <w:rPr>
          <w:rFonts w:cstheme="minorHAnsi"/>
        </w:rPr>
      </w:pPr>
    </w:p>
    <w:p w14:paraId="7E5E41E6" w14:textId="77777777" w:rsidR="0095158A" w:rsidRPr="00C63C13" w:rsidRDefault="0095158A" w:rsidP="0095158A">
      <w:pPr>
        <w:spacing w:line="240" w:lineRule="auto"/>
        <w:rPr>
          <w:rFonts w:cstheme="minorHAnsi"/>
        </w:rPr>
      </w:pPr>
    </w:p>
    <w:sdt>
      <w:sdtPr>
        <w:rPr>
          <w:rFonts w:asciiTheme="minorHAnsi" w:eastAsiaTheme="minorHAnsi" w:hAnsiTheme="minorHAnsi" w:cstheme="minorHAnsi"/>
          <w:color w:val="FF0000"/>
          <w:sz w:val="22"/>
          <w:szCs w:val="22"/>
          <w:lang w:eastAsia="en-US"/>
        </w:rPr>
        <w:id w:val="422080827"/>
        <w:docPartObj>
          <w:docPartGallery w:val="Table of Contents"/>
          <w:docPartUnique/>
        </w:docPartObj>
      </w:sdtPr>
      <w:sdtEndPr>
        <w:rPr>
          <w:b/>
          <w:bCs/>
        </w:rPr>
      </w:sdtEndPr>
      <w:sdtContent>
        <w:p w14:paraId="4126E44F" w14:textId="2E3D9BF3" w:rsidR="00976293" w:rsidRPr="00C63C13" w:rsidRDefault="00976293" w:rsidP="0095158A">
          <w:pPr>
            <w:pStyle w:val="Nagwekspisutreci"/>
            <w:spacing w:line="240" w:lineRule="auto"/>
            <w:rPr>
              <w:rFonts w:asciiTheme="minorHAnsi" w:hAnsiTheme="minorHAnsi" w:cstheme="minorHAnsi"/>
              <w:b/>
              <w:bCs/>
              <w:color w:val="auto"/>
            </w:rPr>
          </w:pPr>
          <w:r w:rsidRPr="00C63C13">
            <w:rPr>
              <w:rFonts w:asciiTheme="minorHAnsi" w:hAnsiTheme="minorHAnsi" w:cstheme="minorHAnsi"/>
              <w:b/>
              <w:bCs/>
              <w:color w:val="auto"/>
            </w:rPr>
            <w:t>Spis treści</w:t>
          </w:r>
        </w:p>
        <w:p w14:paraId="30053A19" w14:textId="77777777" w:rsidR="00D14096" w:rsidRDefault="00976293">
          <w:pPr>
            <w:pStyle w:val="Spistreci1"/>
            <w:tabs>
              <w:tab w:val="left" w:pos="440"/>
            </w:tabs>
            <w:rPr>
              <w:rFonts w:eastAsiaTheme="minorEastAsia"/>
              <w:noProof/>
              <w:lang w:eastAsia="pl-PL"/>
            </w:rPr>
          </w:pPr>
          <w:r w:rsidRPr="00C63C13">
            <w:rPr>
              <w:rFonts w:cstheme="minorHAnsi"/>
              <w:color w:val="FF0000"/>
            </w:rPr>
            <w:fldChar w:fldCharType="begin"/>
          </w:r>
          <w:r w:rsidRPr="00C63C13">
            <w:rPr>
              <w:rFonts w:cstheme="minorHAnsi"/>
              <w:color w:val="FF0000"/>
            </w:rPr>
            <w:instrText xml:space="preserve"> TOC \o "1-3" \h \z \u </w:instrText>
          </w:r>
          <w:r w:rsidRPr="00C63C13">
            <w:rPr>
              <w:rFonts w:cstheme="minorHAnsi"/>
              <w:color w:val="FF0000"/>
            </w:rPr>
            <w:fldChar w:fldCharType="separate"/>
          </w:r>
          <w:hyperlink w:anchor="_Toc201647060" w:history="1">
            <w:r w:rsidR="00D14096" w:rsidRPr="0001509C">
              <w:rPr>
                <w:rStyle w:val="Hipercze"/>
                <w:rFonts w:cstheme="minorHAnsi"/>
                <w:noProof/>
              </w:rPr>
              <w:t>I.</w:t>
            </w:r>
            <w:r w:rsidR="00D14096">
              <w:rPr>
                <w:rFonts w:eastAsiaTheme="minorEastAsia"/>
                <w:noProof/>
                <w:lang w:eastAsia="pl-PL"/>
              </w:rPr>
              <w:tab/>
            </w:r>
            <w:r w:rsidR="00D14096" w:rsidRPr="0001509C">
              <w:rPr>
                <w:rStyle w:val="Hipercze"/>
                <w:rFonts w:cstheme="minorHAnsi"/>
                <w:noProof/>
              </w:rPr>
              <w:t>CZEŚĆ OPISOWA</w:t>
            </w:r>
            <w:r w:rsidR="00D14096">
              <w:rPr>
                <w:noProof/>
                <w:webHidden/>
              </w:rPr>
              <w:tab/>
            </w:r>
            <w:r w:rsidR="00D14096">
              <w:rPr>
                <w:noProof/>
                <w:webHidden/>
              </w:rPr>
              <w:fldChar w:fldCharType="begin"/>
            </w:r>
            <w:r w:rsidR="00D14096">
              <w:rPr>
                <w:noProof/>
                <w:webHidden/>
              </w:rPr>
              <w:instrText xml:space="preserve"> PAGEREF _Toc201647060 \h </w:instrText>
            </w:r>
            <w:r w:rsidR="00D14096">
              <w:rPr>
                <w:noProof/>
                <w:webHidden/>
              </w:rPr>
            </w:r>
            <w:r w:rsidR="00D14096">
              <w:rPr>
                <w:noProof/>
                <w:webHidden/>
              </w:rPr>
              <w:fldChar w:fldCharType="separate"/>
            </w:r>
            <w:r w:rsidR="007B110E">
              <w:rPr>
                <w:noProof/>
                <w:webHidden/>
              </w:rPr>
              <w:t>3</w:t>
            </w:r>
            <w:r w:rsidR="00D14096">
              <w:rPr>
                <w:noProof/>
                <w:webHidden/>
              </w:rPr>
              <w:fldChar w:fldCharType="end"/>
            </w:r>
          </w:hyperlink>
        </w:p>
        <w:p w14:paraId="53929F88" w14:textId="77777777" w:rsidR="00D14096" w:rsidRDefault="00D4781B">
          <w:pPr>
            <w:pStyle w:val="Spistreci2"/>
            <w:rPr>
              <w:rFonts w:eastAsiaTheme="minorEastAsia"/>
              <w:noProof/>
              <w:lang w:eastAsia="pl-PL"/>
            </w:rPr>
          </w:pPr>
          <w:hyperlink w:anchor="_Toc201647061" w:history="1">
            <w:r w:rsidR="00D14096" w:rsidRPr="0001509C">
              <w:rPr>
                <w:rStyle w:val="Hipercze"/>
                <w:rFonts w:cstheme="minorHAnsi"/>
                <w:noProof/>
              </w:rPr>
              <w:t>1.</w:t>
            </w:r>
            <w:r w:rsidR="00D14096">
              <w:rPr>
                <w:rFonts w:eastAsiaTheme="minorEastAsia"/>
                <w:noProof/>
                <w:lang w:eastAsia="pl-PL"/>
              </w:rPr>
              <w:tab/>
            </w:r>
            <w:r w:rsidR="00D14096" w:rsidRPr="0001509C">
              <w:rPr>
                <w:rStyle w:val="Hipercze"/>
                <w:rFonts w:cstheme="minorHAnsi"/>
                <w:noProof/>
              </w:rPr>
              <w:t>Opis ogólny przedmiotu zamówienia</w:t>
            </w:r>
            <w:r w:rsidR="00D14096">
              <w:rPr>
                <w:noProof/>
                <w:webHidden/>
              </w:rPr>
              <w:tab/>
            </w:r>
            <w:r w:rsidR="00D14096">
              <w:rPr>
                <w:noProof/>
                <w:webHidden/>
              </w:rPr>
              <w:fldChar w:fldCharType="begin"/>
            </w:r>
            <w:r w:rsidR="00D14096">
              <w:rPr>
                <w:noProof/>
                <w:webHidden/>
              </w:rPr>
              <w:instrText xml:space="preserve"> PAGEREF _Toc201647061 \h </w:instrText>
            </w:r>
            <w:r w:rsidR="00D14096">
              <w:rPr>
                <w:noProof/>
                <w:webHidden/>
              </w:rPr>
            </w:r>
            <w:r w:rsidR="00D14096">
              <w:rPr>
                <w:noProof/>
                <w:webHidden/>
              </w:rPr>
              <w:fldChar w:fldCharType="separate"/>
            </w:r>
            <w:r w:rsidR="007B110E">
              <w:rPr>
                <w:noProof/>
                <w:webHidden/>
              </w:rPr>
              <w:t>3</w:t>
            </w:r>
            <w:r w:rsidR="00D14096">
              <w:rPr>
                <w:noProof/>
                <w:webHidden/>
              </w:rPr>
              <w:fldChar w:fldCharType="end"/>
            </w:r>
          </w:hyperlink>
        </w:p>
        <w:p w14:paraId="3AFF0510" w14:textId="77777777" w:rsidR="00D14096" w:rsidRDefault="00D4781B">
          <w:pPr>
            <w:pStyle w:val="Spistreci3"/>
            <w:rPr>
              <w:rFonts w:eastAsiaTheme="minorEastAsia"/>
              <w:noProof/>
              <w:lang w:eastAsia="pl-PL"/>
            </w:rPr>
          </w:pPr>
          <w:hyperlink w:anchor="_Toc201647062" w:history="1">
            <w:r w:rsidR="00D14096" w:rsidRPr="0001509C">
              <w:rPr>
                <w:rStyle w:val="Hipercze"/>
                <w:noProof/>
              </w:rPr>
              <w:t>1.1.</w:t>
            </w:r>
            <w:r w:rsidR="00D14096">
              <w:rPr>
                <w:rFonts w:eastAsiaTheme="minorEastAsia"/>
                <w:noProof/>
                <w:lang w:eastAsia="pl-PL"/>
              </w:rPr>
              <w:tab/>
            </w:r>
            <w:r w:rsidR="00D14096" w:rsidRPr="0001509C">
              <w:rPr>
                <w:rStyle w:val="Hipercze"/>
                <w:noProof/>
              </w:rPr>
              <w:t>Opis ogólny przedmiotu zamówienia</w:t>
            </w:r>
            <w:r w:rsidR="00D14096">
              <w:rPr>
                <w:noProof/>
                <w:webHidden/>
              </w:rPr>
              <w:tab/>
            </w:r>
            <w:r w:rsidR="00D14096">
              <w:rPr>
                <w:noProof/>
                <w:webHidden/>
              </w:rPr>
              <w:fldChar w:fldCharType="begin"/>
            </w:r>
            <w:r w:rsidR="00D14096">
              <w:rPr>
                <w:noProof/>
                <w:webHidden/>
              </w:rPr>
              <w:instrText xml:space="preserve"> PAGEREF _Toc201647062 \h </w:instrText>
            </w:r>
            <w:r w:rsidR="00D14096">
              <w:rPr>
                <w:noProof/>
                <w:webHidden/>
              </w:rPr>
            </w:r>
            <w:r w:rsidR="00D14096">
              <w:rPr>
                <w:noProof/>
                <w:webHidden/>
              </w:rPr>
              <w:fldChar w:fldCharType="separate"/>
            </w:r>
            <w:r w:rsidR="007B110E">
              <w:rPr>
                <w:noProof/>
                <w:webHidden/>
              </w:rPr>
              <w:t>3</w:t>
            </w:r>
            <w:r w:rsidR="00D14096">
              <w:rPr>
                <w:noProof/>
                <w:webHidden/>
              </w:rPr>
              <w:fldChar w:fldCharType="end"/>
            </w:r>
          </w:hyperlink>
        </w:p>
        <w:p w14:paraId="64721CCA" w14:textId="77777777" w:rsidR="00D14096" w:rsidRDefault="00D4781B">
          <w:pPr>
            <w:pStyle w:val="Spistreci3"/>
            <w:rPr>
              <w:rFonts w:eastAsiaTheme="minorEastAsia"/>
              <w:noProof/>
              <w:lang w:eastAsia="pl-PL"/>
            </w:rPr>
          </w:pPr>
          <w:hyperlink w:anchor="_Toc201647063" w:history="1">
            <w:r w:rsidR="00D14096" w:rsidRPr="0001509C">
              <w:rPr>
                <w:rStyle w:val="Hipercze"/>
                <w:rFonts w:cstheme="minorHAnsi"/>
                <w:noProof/>
              </w:rPr>
              <w:t>1.2.</w:t>
            </w:r>
            <w:r w:rsidR="00D14096">
              <w:rPr>
                <w:rFonts w:eastAsiaTheme="minorEastAsia"/>
                <w:noProof/>
                <w:lang w:eastAsia="pl-PL"/>
              </w:rPr>
              <w:tab/>
            </w:r>
            <w:r w:rsidR="00D14096" w:rsidRPr="0001509C">
              <w:rPr>
                <w:rStyle w:val="Hipercze"/>
                <w:rFonts w:cstheme="minorHAnsi"/>
                <w:noProof/>
              </w:rPr>
              <w:t>Charakterystyczne parametry określające wielkość obiektu lub zakres robót budowlanych</w:t>
            </w:r>
            <w:r w:rsidR="00D14096">
              <w:rPr>
                <w:noProof/>
                <w:webHidden/>
              </w:rPr>
              <w:tab/>
            </w:r>
            <w:r w:rsidR="00D14096">
              <w:rPr>
                <w:noProof/>
                <w:webHidden/>
              </w:rPr>
              <w:fldChar w:fldCharType="begin"/>
            </w:r>
            <w:r w:rsidR="00D14096">
              <w:rPr>
                <w:noProof/>
                <w:webHidden/>
              </w:rPr>
              <w:instrText xml:space="preserve"> PAGEREF _Toc201647063 \h </w:instrText>
            </w:r>
            <w:r w:rsidR="00D14096">
              <w:rPr>
                <w:noProof/>
                <w:webHidden/>
              </w:rPr>
            </w:r>
            <w:r w:rsidR="00D14096">
              <w:rPr>
                <w:noProof/>
                <w:webHidden/>
              </w:rPr>
              <w:fldChar w:fldCharType="separate"/>
            </w:r>
            <w:r w:rsidR="007B110E">
              <w:rPr>
                <w:noProof/>
                <w:webHidden/>
              </w:rPr>
              <w:t>3</w:t>
            </w:r>
            <w:r w:rsidR="00D14096">
              <w:rPr>
                <w:noProof/>
                <w:webHidden/>
              </w:rPr>
              <w:fldChar w:fldCharType="end"/>
            </w:r>
          </w:hyperlink>
        </w:p>
        <w:p w14:paraId="08C75365" w14:textId="77777777" w:rsidR="00D14096" w:rsidRDefault="00D4781B">
          <w:pPr>
            <w:pStyle w:val="Spistreci3"/>
            <w:rPr>
              <w:rFonts w:eastAsiaTheme="minorEastAsia"/>
              <w:noProof/>
              <w:lang w:eastAsia="pl-PL"/>
            </w:rPr>
          </w:pPr>
          <w:hyperlink w:anchor="_Toc201647064" w:history="1">
            <w:r w:rsidR="00D14096" w:rsidRPr="0001509C">
              <w:rPr>
                <w:rStyle w:val="Hipercze"/>
                <w:rFonts w:cstheme="minorHAnsi"/>
                <w:noProof/>
              </w:rPr>
              <w:t>1.3.</w:t>
            </w:r>
            <w:r w:rsidR="00D14096">
              <w:rPr>
                <w:rFonts w:eastAsiaTheme="minorEastAsia"/>
                <w:noProof/>
                <w:lang w:eastAsia="pl-PL"/>
              </w:rPr>
              <w:tab/>
            </w:r>
            <w:r w:rsidR="00D14096" w:rsidRPr="0001509C">
              <w:rPr>
                <w:rStyle w:val="Hipercze"/>
                <w:rFonts w:cstheme="minorHAnsi"/>
                <w:noProof/>
              </w:rPr>
              <w:t>Aktualne uwarunkowania wykonania przedmiotu zamówienia</w:t>
            </w:r>
            <w:r w:rsidR="00D14096">
              <w:rPr>
                <w:noProof/>
                <w:webHidden/>
              </w:rPr>
              <w:tab/>
            </w:r>
            <w:r w:rsidR="00D14096">
              <w:rPr>
                <w:noProof/>
                <w:webHidden/>
              </w:rPr>
              <w:fldChar w:fldCharType="begin"/>
            </w:r>
            <w:r w:rsidR="00D14096">
              <w:rPr>
                <w:noProof/>
                <w:webHidden/>
              </w:rPr>
              <w:instrText xml:space="preserve"> PAGEREF _Toc201647064 \h </w:instrText>
            </w:r>
            <w:r w:rsidR="00D14096">
              <w:rPr>
                <w:noProof/>
                <w:webHidden/>
              </w:rPr>
            </w:r>
            <w:r w:rsidR="00D14096">
              <w:rPr>
                <w:noProof/>
                <w:webHidden/>
              </w:rPr>
              <w:fldChar w:fldCharType="separate"/>
            </w:r>
            <w:r w:rsidR="007B110E">
              <w:rPr>
                <w:noProof/>
                <w:webHidden/>
              </w:rPr>
              <w:t>5</w:t>
            </w:r>
            <w:r w:rsidR="00D14096">
              <w:rPr>
                <w:noProof/>
                <w:webHidden/>
              </w:rPr>
              <w:fldChar w:fldCharType="end"/>
            </w:r>
          </w:hyperlink>
        </w:p>
        <w:p w14:paraId="61D6ED48" w14:textId="77777777" w:rsidR="00D14096" w:rsidRDefault="00D4781B">
          <w:pPr>
            <w:pStyle w:val="Spistreci3"/>
            <w:rPr>
              <w:rFonts w:eastAsiaTheme="minorEastAsia"/>
              <w:noProof/>
              <w:lang w:eastAsia="pl-PL"/>
            </w:rPr>
          </w:pPr>
          <w:hyperlink w:anchor="_Toc201647065" w:history="1">
            <w:r w:rsidR="00D14096" w:rsidRPr="0001509C">
              <w:rPr>
                <w:rStyle w:val="Hipercze"/>
                <w:rFonts w:cstheme="minorHAnsi"/>
                <w:noProof/>
              </w:rPr>
              <w:t>1.4.</w:t>
            </w:r>
            <w:r w:rsidR="00D14096">
              <w:rPr>
                <w:rFonts w:eastAsiaTheme="minorEastAsia"/>
                <w:noProof/>
                <w:lang w:eastAsia="pl-PL"/>
              </w:rPr>
              <w:tab/>
            </w:r>
            <w:r w:rsidR="00D14096" w:rsidRPr="0001509C">
              <w:rPr>
                <w:rStyle w:val="Hipercze"/>
                <w:rFonts w:cstheme="minorHAnsi"/>
                <w:noProof/>
              </w:rPr>
              <w:t>Ogólne właściwości funkcjonalno-użytkowe obiektów</w:t>
            </w:r>
            <w:r w:rsidR="00D14096">
              <w:rPr>
                <w:noProof/>
                <w:webHidden/>
              </w:rPr>
              <w:tab/>
            </w:r>
            <w:r w:rsidR="00D14096">
              <w:rPr>
                <w:noProof/>
                <w:webHidden/>
              </w:rPr>
              <w:fldChar w:fldCharType="begin"/>
            </w:r>
            <w:r w:rsidR="00D14096">
              <w:rPr>
                <w:noProof/>
                <w:webHidden/>
              </w:rPr>
              <w:instrText xml:space="preserve"> PAGEREF _Toc201647065 \h </w:instrText>
            </w:r>
            <w:r w:rsidR="00D14096">
              <w:rPr>
                <w:noProof/>
                <w:webHidden/>
              </w:rPr>
            </w:r>
            <w:r w:rsidR="00D14096">
              <w:rPr>
                <w:noProof/>
                <w:webHidden/>
              </w:rPr>
              <w:fldChar w:fldCharType="separate"/>
            </w:r>
            <w:r w:rsidR="007B110E">
              <w:rPr>
                <w:noProof/>
                <w:webHidden/>
              </w:rPr>
              <w:t>6</w:t>
            </w:r>
            <w:r w:rsidR="00D14096">
              <w:rPr>
                <w:noProof/>
                <w:webHidden/>
              </w:rPr>
              <w:fldChar w:fldCharType="end"/>
            </w:r>
          </w:hyperlink>
        </w:p>
        <w:p w14:paraId="0D59C7B7" w14:textId="77777777" w:rsidR="00D14096" w:rsidRDefault="00D4781B">
          <w:pPr>
            <w:pStyle w:val="Spistreci3"/>
            <w:rPr>
              <w:rFonts w:eastAsiaTheme="minorEastAsia"/>
              <w:noProof/>
              <w:lang w:eastAsia="pl-PL"/>
            </w:rPr>
          </w:pPr>
          <w:hyperlink w:anchor="_Toc201647066" w:history="1">
            <w:r w:rsidR="00D14096" w:rsidRPr="0001509C">
              <w:rPr>
                <w:rStyle w:val="Hipercze"/>
                <w:rFonts w:cstheme="minorHAnsi"/>
                <w:noProof/>
              </w:rPr>
              <w:t>1.5.</w:t>
            </w:r>
            <w:r w:rsidR="00D14096">
              <w:rPr>
                <w:rFonts w:eastAsiaTheme="minorEastAsia"/>
                <w:noProof/>
                <w:lang w:eastAsia="pl-PL"/>
              </w:rPr>
              <w:tab/>
            </w:r>
            <w:r w:rsidR="00D14096" w:rsidRPr="0001509C">
              <w:rPr>
                <w:rStyle w:val="Hipercze"/>
                <w:rFonts w:cstheme="minorHAnsi"/>
                <w:noProof/>
              </w:rPr>
              <w:t>Szczegółowe właściwości obiektów</w:t>
            </w:r>
            <w:r w:rsidR="00D14096">
              <w:rPr>
                <w:noProof/>
                <w:webHidden/>
              </w:rPr>
              <w:tab/>
            </w:r>
            <w:r w:rsidR="00D14096">
              <w:rPr>
                <w:noProof/>
                <w:webHidden/>
              </w:rPr>
              <w:fldChar w:fldCharType="begin"/>
            </w:r>
            <w:r w:rsidR="00D14096">
              <w:rPr>
                <w:noProof/>
                <w:webHidden/>
              </w:rPr>
              <w:instrText xml:space="preserve"> PAGEREF _Toc201647066 \h </w:instrText>
            </w:r>
            <w:r w:rsidR="00D14096">
              <w:rPr>
                <w:noProof/>
                <w:webHidden/>
              </w:rPr>
            </w:r>
            <w:r w:rsidR="00D14096">
              <w:rPr>
                <w:noProof/>
                <w:webHidden/>
              </w:rPr>
              <w:fldChar w:fldCharType="separate"/>
            </w:r>
            <w:r w:rsidR="007B110E">
              <w:rPr>
                <w:noProof/>
                <w:webHidden/>
              </w:rPr>
              <w:t>7</w:t>
            </w:r>
            <w:r w:rsidR="00D14096">
              <w:rPr>
                <w:noProof/>
                <w:webHidden/>
              </w:rPr>
              <w:fldChar w:fldCharType="end"/>
            </w:r>
          </w:hyperlink>
        </w:p>
        <w:p w14:paraId="484F61D1" w14:textId="77777777" w:rsidR="00D14096" w:rsidRDefault="00D4781B">
          <w:pPr>
            <w:pStyle w:val="Spistreci2"/>
            <w:rPr>
              <w:rFonts w:eastAsiaTheme="minorEastAsia"/>
              <w:noProof/>
              <w:lang w:eastAsia="pl-PL"/>
            </w:rPr>
          </w:pPr>
          <w:hyperlink w:anchor="_Toc201647067" w:history="1">
            <w:r w:rsidR="00D14096" w:rsidRPr="0001509C">
              <w:rPr>
                <w:rStyle w:val="Hipercze"/>
                <w:noProof/>
              </w:rPr>
              <w:t>2.</w:t>
            </w:r>
            <w:r w:rsidR="00D14096">
              <w:rPr>
                <w:rFonts w:eastAsiaTheme="minorEastAsia"/>
                <w:noProof/>
                <w:lang w:eastAsia="pl-PL"/>
              </w:rPr>
              <w:tab/>
            </w:r>
            <w:r w:rsidR="00D14096" w:rsidRPr="0001509C">
              <w:rPr>
                <w:rStyle w:val="Hipercze"/>
                <w:noProof/>
              </w:rPr>
              <w:t>Opis wymagań Zamawiającego w stosunku do przedmiotu zamówienia</w:t>
            </w:r>
            <w:r w:rsidR="00D14096">
              <w:rPr>
                <w:noProof/>
                <w:webHidden/>
              </w:rPr>
              <w:tab/>
            </w:r>
            <w:r w:rsidR="00D14096">
              <w:rPr>
                <w:noProof/>
                <w:webHidden/>
              </w:rPr>
              <w:fldChar w:fldCharType="begin"/>
            </w:r>
            <w:r w:rsidR="00D14096">
              <w:rPr>
                <w:noProof/>
                <w:webHidden/>
              </w:rPr>
              <w:instrText xml:space="preserve"> PAGEREF _Toc201647067 \h </w:instrText>
            </w:r>
            <w:r w:rsidR="00D14096">
              <w:rPr>
                <w:noProof/>
                <w:webHidden/>
              </w:rPr>
            </w:r>
            <w:r w:rsidR="00D14096">
              <w:rPr>
                <w:noProof/>
                <w:webHidden/>
              </w:rPr>
              <w:fldChar w:fldCharType="separate"/>
            </w:r>
            <w:r w:rsidR="007B110E">
              <w:rPr>
                <w:noProof/>
                <w:webHidden/>
              </w:rPr>
              <w:t>8</w:t>
            </w:r>
            <w:r w:rsidR="00D14096">
              <w:rPr>
                <w:noProof/>
                <w:webHidden/>
              </w:rPr>
              <w:fldChar w:fldCharType="end"/>
            </w:r>
          </w:hyperlink>
        </w:p>
        <w:p w14:paraId="28685A75" w14:textId="77777777" w:rsidR="00D14096" w:rsidRDefault="00D4781B">
          <w:pPr>
            <w:pStyle w:val="Spistreci3"/>
            <w:rPr>
              <w:rFonts w:eastAsiaTheme="minorEastAsia"/>
              <w:noProof/>
              <w:lang w:eastAsia="pl-PL"/>
            </w:rPr>
          </w:pPr>
          <w:hyperlink w:anchor="_Toc201647068" w:history="1">
            <w:r w:rsidR="00D14096" w:rsidRPr="0001509C">
              <w:rPr>
                <w:rStyle w:val="Hipercze"/>
                <w:rFonts w:cstheme="minorHAnsi"/>
                <w:noProof/>
              </w:rPr>
              <w:t>2.1.</w:t>
            </w:r>
            <w:r w:rsidR="00D14096">
              <w:rPr>
                <w:rFonts w:eastAsiaTheme="minorEastAsia"/>
                <w:noProof/>
                <w:lang w:eastAsia="pl-PL"/>
              </w:rPr>
              <w:tab/>
            </w:r>
            <w:r w:rsidR="00D14096" w:rsidRPr="0001509C">
              <w:rPr>
                <w:rStyle w:val="Hipercze"/>
                <w:rFonts w:cstheme="minorHAnsi"/>
                <w:noProof/>
              </w:rPr>
              <w:t>Ogólne warunki wykonania i odbioru robót</w:t>
            </w:r>
            <w:r w:rsidR="00D14096">
              <w:rPr>
                <w:noProof/>
                <w:webHidden/>
              </w:rPr>
              <w:tab/>
            </w:r>
            <w:r w:rsidR="00D14096">
              <w:rPr>
                <w:noProof/>
                <w:webHidden/>
              </w:rPr>
              <w:fldChar w:fldCharType="begin"/>
            </w:r>
            <w:r w:rsidR="00D14096">
              <w:rPr>
                <w:noProof/>
                <w:webHidden/>
              </w:rPr>
              <w:instrText xml:space="preserve"> PAGEREF _Toc201647068 \h </w:instrText>
            </w:r>
            <w:r w:rsidR="00D14096">
              <w:rPr>
                <w:noProof/>
                <w:webHidden/>
              </w:rPr>
            </w:r>
            <w:r w:rsidR="00D14096">
              <w:rPr>
                <w:noProof/>
                <w:webHidden/>
              </w:rPr>
              <w:fldChar w:fldCharType="separate"/>
            </w:r>
            <w:r w:rsidR="007B110E">
              <w:rPr>
                <w:noProof/>
                <w:webHidden/>
              </w:rPr>
              <w:t>8</w:t>
            </w:r>
            <w:r w:rsidR="00D14096">
              <w:rPr>
                <w:noProof/>
                <w:webHidden/>
              </w:rPr>
              <w:fldChar w:fldCharType="end"/>
            </w:r>
          </w:hyperlink>
        </w:p>
        <w:p w14:paraId="4662F193" w14:textId="77777777" w:rsidR="00D14096" w:rsidRDefault="00D4781B">
          <w:pPr>
            <w:pStyle w:val="Spistreci3"/>
            <w:rPr>
              <w:rFonts w:eastAsiaTheme="minorEastAsia"/>
              <w:noProof/>
              <w:lang w:eastAsia="pl-PL"/>
            </w:rPr>
          </w:pPr>
          <w:hyperlink w:anchor="_Toc201647069" w:history="1">
            <w:r w:rsidR="00D14096" w:rsidRPr="0001509C">
              <w:rPr>
                <w:rStyle w:val="Hipercze"/>
                <w:rFonts w:cstheme="minorHAnsi"/>
                <w:noProof/>
              </w:rPr>
              <w:t>2.2. Wymagania szczegółowe</w:t>
            </w:r>
            <w:r w:rsidR="00D14096">
              <w:rPr>
                <w:noProof/>
                <w:webHidden/>
              </w:rPr>
              <w:tab/>
            </w:r>
            <w:r w:rsidR="00D14096">
              <w:rPr>
                <w:noProof/>
                <w:webHidden/>
              </w:rPr>
              <w:fldChar w:fldCharType="begin"/>
            </w:r>
            <w:r w:rsidR="00D14096">
              <w:rPr>
                <w:noProof/>
                <w:webHidden/>
              </w:rPr>
              <w:instrText xml:space="preserve"> PAGEREF _Toc201647069 \h </w:instrText>
            </w:r>
            <w:r w:rsidR="00D14096">
              <w:rPr>
                <w:noProof/>
                <w:webHidden/>
              </w:rPr>
            </w:r>
            <w:r w:rsidR="00D14096">
              <w:rPr>
                <w:noProof/>
                <w:webHidden/>
              </w:rPr>
              <w:fldChar w:fldCharType="separate"/>
            </w:r>
            <w:r w:rsidR="007B110E">
              <w:rPr>
                <w:noProof/>
                <w:webHidden/>
              </w:rPr>
              <w:t>10</w:t>
            </w:r>
            <w:r w:rsidR="00D14096">
              <w:rPr>
                <w:noProof/>
                <w:webHidden/>
              </w:rPr>
              <w:fldChar w:fldCharType="end"/>
            </w:r>
          </w:hyperlink>
        </w:p>
        <w:p w14:paraId="5CDA81A5" w14:textId="77777777" w:rsidR="00D14096" w:rsidRDefault="00D4781B">
          <w:pPr>
            <w:pStyle w:val="Spistreci1"/>
            <w:tabs>
              <w:tab w:val="left" w:pos="440"/>
            </w:tabs>
            <w:rPr>
              <w:rFonts w:eastAsiaTheme="minorEastAsia"/>
              <w:noProof/>
              <w:lang w:eastAsia="pl-PL"/>
            </w:rPr>
          </w:pPr>
          <w:hyperlink w:anchor="_Toc201647070" w:history="1">
            <w:r w:rsidR="00D14096" w:rsidRPr="0001509C">
              <w:rPr>
                <w:rStyle w:val="Hipercze"/>
                <w:rFonts w:cstheme="minorHAnsi"/>
                <w:noProof/>
              </w:rPr>
              <w:t>II.</w:t>
            </w:r>
            <w:r w:rsidR="00D14096">
              <w:rPr>
                <w:rFonts w:eastAsiaTheme="minorEastAsia"/>
                <w:noProof/>
                <w:lang w:eastAsia="pl-PL"/>
              </w:rPr>
              <w:tab/>
            </w:r>
            <w:r w:rsidR="00D14096" w:rsidRPr="0001509C">
              <w:rPr>
                <w:rStyle w:val="Hipercze"/>
                <w:rFonts w:cstheme="minorHAnsi"/>
                <w:noProof/>
              </w:rPr>
              <w:t>CZĘŚĆ INFORMACYJNA</w:t>
            </w:r>
            <w:r w:rsidR="00D14096">
              <w:rPr>
                <w:noProof/>
                <w:webHidden/>
              </w:rPr>
              <w:tab/>
            </w:r>
            <w:r w:rsidR="00D14096">
              <w:rPr>
                <w:noProof/>
                <w:webHidden/>
              </w:rPr>
              <w:fldChar w:fldCharType="begin"/>
            </w:r>
            <w:r w:rsidR="00D14096">
              <w:rPr>
                <w:noProof/>
                <w:webHidden/>
              </w:rPr>
              <w:instrText xml:space="preserve"> PAGEREF _Toc201647070 \h </w:instrText>
            </w:r>
            <w:r w:rsidR="00D14096">
              <w:rPr>
                <w:noProof/>
                <w:webHidden/>
              </w:rPr>
            </w:r>
            <w:r w:rsidR="00D14096">
              <w:rPr>
                <w:noProof/>
                <w:webHidden/>
              </w:rPr>
              <w:fldChar w:fldCharType="separate"/>
            </w:r>
            <w:r w:rsidR="007B110E">
              <w:rPr>
                <w:noProof/>
                <w:webHidden/>
              </w:rPr>
              <w:t>12</w:t>
            </w:r>
            <w:r w:rsidR="00D14096">
              <w:rPr>
                <w:noProof/>
                <w:webHidden/>
              </w:rPr>
              <w:fldChar w:fldCharType="end"/>
            </w:r>
          </w:hyperlink>
        </w:p>
        <w:p w14:paraId="45AC90B3" w14:textId="77777777" w:rsidR="00D14096" w:rsidRDefault="00D4781B">
          <w:pPr>
            <w:pStyle w:val="Spistreci2"/>
            <w:rPr>
              <w:rFonts w:eastAsiaTheme="minorEastAsia"/>
              <w:noProof/>
              <w:lang w:eastAsia="pl-PL"/>
            </w:rPr>
          </w:pPr>
          <w:hyperlink w:anchor="_Toc201647071" w:history="1">
            <w:r w:rsidR="00D14096" w:rsidRPr="0001509C">
              <w:rPr>
                <w:rStyle w:val="Hipercze"/>
                <w:rFonts w:cstheme="minorHAnsi"/>
                <w:bCs/>
                <w:noProof/>
              </w:rPr>
              <w:t>1.</w:t>
            </w:r>
            <w:r w:rsidR="00D14096">
              <w:rPr>
                <w:rFonts w:eastAsiaTheme="minorEastAsia"/>
                <w:noProof/>
                <w:lang w:eastAsia="pl-PL"/>
              </w:rPr>
              <w:tab/>
            </w:r>
            <w:r w:rsidR="00D14096" w:rsidRPr="0001509C">
              <w:rPr>
                <w:rStyle w:val="Hipercze"/>
                <w:rFonts w:cstheme="minorHAnsi"/>
                <w:bCs/>
                <w:noProof/>
              </w:rPr>
              <w:t>Dokumenty potwierdzające zgodność zamierzenia z wymogami wynikającymi  z odrębnych przepisów</w:t>
            </w:r>
            <w:r w:rsidR="00D14096">
              <w:rPr>
                <w:noProof/>
                <w:webHidden/>
              </w:rPr>
              <w:tab/>
            </w:r>
            <w:r w:rsidR="00D14096">
              <w:rPr>
                <w:noProof/>
                <w:webHidden/>
              </w:rPr>
              <w:fldChar w:fldCharType="begin"/>
            </w:r>
            <w:r w:rsidR="00D14096">
              <w:rPr>
                <w:noProof/>
                <w:webHidden/>
              </w:rPr>
              <w:instrText xml:space="preserve"> PAGEREF _Toc201647071 \h </w:instrText>
            </w:r>
            <w:r w:rsidR="00D14096">
              <w:rPr>
                <w:noProof/>
                <w:webHidden/>
              </w:rPr>
            </w:r>
            <w:r w:rsidR="00D14096">
              <w:rPr>
                <w:noProof/>
                <w:webHidden/>
              </w:rPr>
              <w:fldChar w:fldCharType="separate"/>
            </w:r>
            <w:r w:rsidR="007B110E">
              <w:rPr>
                <w:noProof/>
                <w:webHidden/>
              </w:rPr>
              <w:t>12</w:t>
            </w:r>
            <w:r w:rsidR="00D14096">
              <w:rPr>
                <w:noProof/>
                <w:webHidden/>
              </w:rPr>
              <w:fldChar w:fldCharType="end"/>
            </w:r>
          </w:hyperlink>
        </w:p>
        <w:p w14:paraId="0838033D" w14:textId="77777777" w:rsidR="00D14096" w:rsidRDefault="00D4781B">
          <w:pPr>
            <w:pStyle w:val="Spistreci2"/>
            <w:rPr>
              <w:rFonts w:eastAsiaTheme="minorEastAsia"/>
              <w:noProof/>
              <w:lang w:eastAsia="pl-PL"/>
            </w:rPr>
          </w:pPr>
          <w:hyperlink w:anchor="_Toc201647072" w:history="1">
            <w:r w:rsidR="00D14096" w:rsidRPr="0001509C">
              <w:rPr>
                <w:rStyle w:val="Hipercze"/>
                <w:rFonts w:cstheme="minorHAnsi"/>
                <w:noProof/>
              </w:rPr>
              <w:t>2.</w:t>
            </w:r>
            <w:r w:rsidR="00D14096">
              <w:rPr>
                <w:rFonts w:eastAsiaTheme="minorEastAsia"/>
                <w:noProof/>
                <w:lang w:eastAsia="pl-PL"/>
              </w:rPr>
              <w:tab/>
            </w:r>
            <w:r w:rsidR="00D14096" w:rsidRPr="0001509C">
              <w:rPr>
                <w:rStyle w:val="Hipercze"/>
                <w:rFonts w:cstheme="minorHAnsi"/>
                <w:noProof/>
              </w:rPr>
              <w:t>Oświadczenie stwierdzające prawo do dysponowania nieruchomością na cele budowlane</w:t>
            </w:r>
            <w:r w:rsidR="00D14096">
              <w:rPr>
                <w:noProof/>
                <w:webHidden/>
              </w:rPr>
              <w:tab/>
            </w:r>
            <w:r w:rsidR="00D14096">
              <w:rPr>
                <w:noProof/>
                <w:webHidden/>
              </w:rPr>
              <w:fldChar w:fldCharType="begin"/>
            </w:r>
            <w:r w:rsidR="00D14096">
              <w:rPr>
                <w:noProof/>
                <w:webHidden/>
              </w:rPr>
              <w:instrText xml:space="preserve"> PAGEREF _Toc201647072 \h </w:instrText>
            </w:r>
            <w:r w:rsidR="00D14096">
              <w:rPr>
                <w:noProof/>
                <w:webHidden/>
              </w:rPr>
            </w:r>
            <w:r w:rsidR="00D14096">
              <w:rPr>
                <w:noProof/>
                <w:webHidden/>
              </w:rPr>
              <w:fldChar w:fldCharType="separate"/>
            </w:r>
            <w:r w:rsidR="007B110E">
              <w:rPr>
                <w:noProof/>
                <w:webHidden/>
              </w:rPr>
              <w:t>12</w:t>
            </w:r>
            <w:r w:rsidR="00D14096">
              <w:rPr>
                <w:noProof/>
                <w:webHidden/>
              </w:rPr>
              <w:fldChar w:fldCharType="end"/>
            </w:r>
          </w:hyperlink>
        </w:p>
        <w:p w14:paraId="67E0F753" w14:textId="77777777" w:rsidR="00D14096" w:rsidRDefault="00D4781B">
          <w:pPr>
            <w:pStyle w:val="Spistreci2"/>
            <w:rPr>
              <w:rFonts w:eastAsiaTheme="minorEastAsia"/>
              <w:noProof/>
              <w:lang w:eastAsia="pl-PL"/>
            </w:rPr>
          </w:pPr>
          <w:hyperlink w:anchor="_Toc201647073" w:history="1">
            <w:r w:rsidR="00D14096" w:rsidRPr="0001509C">
              <w:rPr>
                <w:rStyle w:val="Hipercze"/>
                <w:rFonts w:cstheme="minorHAnsi"/>
                <w:noProof/>
              </w:rPr>
              <w:t>3.</w:t>
            </w:r>
            <w:r w:rsidR="00D14096">
              <w:rPr>
                <w:rFonts w:eastAsiaTheme="minorEastAsia"/>
                <w:noProof/>
                <w:lang w:eastAsia="pl-PL"/>
              </w:rPr>
              <w:tab/>
            </w:r>
            <w:r w:rsidR="00D14096" w:rsidRPr="0001509C">
              <w:rPr>
                <w:rStyle w:val="Hipercze"/>
                <w:rFonts w:cstheme="minorHAnsi"/>
                <w:noProof/>
              </w:rPr>
              <w:t>Przepisy prawne i normy związane</w:t>
            </w:r>
            <w:r w:rsidR="00D14096">
              <w:rPr>
                <w:noProof/>
                <w:webHidden/>
              </w:rPr>
              <w:tab/>
            </w:r>
            <w:r w:rsidR="00D14096">
              <w:rPr>
                <w:noProof/>
                <w:webHidden/>
              </w:rPr>
              <w:fldChar w:fldCharType="begin"/>
            </w:r>
            <w:r w:rsidR="00D14096">
              <w:rPr>
                <w:noProof/>
                <w:webHidden/>
              </w:rPr>
              <w:instrText xml:space="preserve"> PAGEREF _Toc201647073 \h </w:instrText>
            </w:r>
            <w:r w:rsidR="00D14096">
              <w:rPr>
                <w:noProof/>
                <w:webHidden/>
              </w:rPr>
            </w:r>
            <w:r w:rsidR="00D14096">
              <w:rPr>
                <w:noProof/>
                <w:webHidden/>
              </w:rPr>
              <w:fldChar w:fldCharType="separate"/>
            </w:r>
            <w:r w:rsidR="007B110E">
              <w:rPr>
                <w:noProof/>
                <w:webHidden/>
              </w:rPr>
              <w:t>12</w:t>
            </w:r>
            <w:r w:rsidR="00D14096">
              <w:rPr>
                <w:noProof/>
                <w:webHidden/>
              </w:rPr>
              <w:fldChar w:fldCharType="end"/>
            </w:r>
          </w:hyperlink>
        </w:p>
        <w:p w14:paraId="3C7D25E3" w14:textId="77777777" w:rsidR="00D14096" w:rsidRDefault="00D4781B">
          <w:pPr>
            <w:pStyle w:val="Spistreci1"/>
            <w:rPr>
              <w:rFonts w:eastAsiaTheme="minorEastAsia"/>
              <w:noProof/>
              <w:lang w:eastAsia="pl-PL"/>
            </w:rPr>
          </w:pPr>
          <w:hyperlink w:anchor="_Toc201647074" w:history="1">
            <w:r w:rsidR="00D14096" w:rsidRPr="0001509C">
              <w:rPr>
                <w:rStyle w:val="Hipercze"/>
                <w:rFonts w:cstheme="minorHAnsi"/>
                <w:noProof/>
              </w:rPr>
              <w:t>III ZAŁĄCZNIKI</w:t>
            </w:r>
            <w:r w:rsidR="00D14096">
              <w:rPr>
                <w:noProof/>
                <w:webHidden/>
              </w:rPr>
              <w:tab/>
            </w:r>
            <w:r w:rsidR="00D14096">
              <w:rPr>
                <w:noProof/>
                <w:webHidden/>
              </w:rPr>
              <w:fldChar w:fldCharType="begin"/>
            </w:r>
            <w:r w:rsidR="00D14096">
              <w:rPr>
                <w:noProof/>
                <w:webHidden/>
              </w:rPr>
              <w:instrText xml:space="preserve"> PAGEREF _Toc201647074 \h </w:instrText>
            </w:r>
            <w:r w:rsidR="00D14096">
              <w:rPr>
                <w:noProof/>
                <w:webHidden/>
              </w:rPr>
            </w:r>
            <w:r w:rsidR="00D14096">
              <w:rPr>
                <w:noProof/>
                <w:webHidden/>
              </w:rPr>
              <w:fldChar w:fldCharType="separate"/>
            </w:r>
            <w:r w:rsidR="007B110E">
              <w:rPr>
                <w:noProof/>
                <w:webHidden/>
              </w:rPr>
              <w:t>13</w:t>
            </w:r>
            <w:r w:rsidR="00D14096">
              <w:rPr>
                <w:noProof/>
                <w:webHidden/>
              </w:rPr>
              <w:fldChar w:fldCharType="end"/>
            </w:r>
          </w:hyperlink>
        </w:p>
        <w:p w14:paraId="0C118478" w14:textId="752EE042" w:rsidR="00976293" w:rsidRPr="00C63C13" w:rsidRDefault="00976293" w:rsidP="0095158A">
          <w:pPr>
            <w:spacing w:line="240" w:lineRule="auto"/>
            <w:rPr>
              <w:rFonts w:cstheme="minorHAnsi"/>
              <w:color w:val="FF0000"/>
            </w:rPr>
          </w:pPr>
          <w:r w:rsidRPr="00C63C13">
            <w:rPr>
              <w:rFonts w:cstheme="minorHAnsi"/>
              <w:b/>
              <w:bCs/>
              <w:color w:val="FF0000"/>
            </w:rPr>
            <w:fldChar w:fldCharType="end"/>
          </w:r>
        </w:p>
      </w:sdtContent>
    </w:sdt>
    <w:p w14:paraId="45EA6DE8" w14:textId="77777777" w:rsidR="00976293" w:rsidRPr="00C63C13" w:rsidRDefault="00976293" w:rsidP="0095158A">
      <w:pPr>
        <w:spacing w:line="240" w:lineRule="auto"/>
        <w:rPr>
          <w:rFonts w:cstheme="minorHAnsi"/>
          <w:color w:val="FF0000"/>
        </w:rPr>
      </w:pPr>
    </w:p>
    <w:p w14:paraId="6EC57C8A" w14:textId="77777777" w:rsidR="00565FFB" w:rsidRPr="00C63C13" w:rsidRDefault="00565FFB" w:rsidP="0095158A">
      <w:pPr>
        <w:spacing w:line="240" w:lineRule="auto"/>
        <w:rPr>
          <w:rFonts w:cstheme="minorHAnsi"/>
          <w:color w:val="FF0000"/>
        </w:rPr>
      </w:pPr>
    </w:p>
    <w:p w14:paraId="46874352" w14:textId="77777777" w:rsidR="00565FFB" w:rsidRPr="00C63C13" w:rsidRDefault="00565FFB" w:rsidP="0095158A">
      <w:pPr>
        <w:spacing w:line="240" w:lineRule="auto"/>
        <w:rPr>
          <w:rFonts w:cstheme="minorHAnsi"/>
          <w:color w:val="FF0000"/>
        </w:rPr>
      </w:pPr>
    </w:p>
    <w:p w14:paraId="05BD8D57" w14:textId="77777777" w:rsidR="002D78B4" w:rsidRPr="00C63C13" w:rsidRDefault="002D78B4" w:rsidP="0095158A">
      <w:pPr>
        <w:spacing w:line="240" w:lineRule="auto"/>
        <w:jc w:val="center"/>
        <w:rPr>
          <w:rFonts w:cstheme="minorHAnsi"/>
          <w:b/>
          <w:bCs/>
          <w:color w:val="FF0000"/>
          <w:sz w:val="18"/>
          <w:szCs w:val="18"/>
        </w:rPr>
      </w:pPr>
    </w:p>
    <w:p w14:paraId="6A3962C0" w14:textId="77777777" w:rsidR="002D78B4" w:rsidRPr="00C63C13" w:rsidRDefault="002D78B4" w:rsidP="0095158A">
      <w:pPr>
        <w:spacing w:line="240" w:lineRule="auto"/>
        <w:jc w:val="center"/>
        <w:rPr>
          <w:rFonts w:cstheme="minorHAnsi"/>
          <w:b/>
          <w:bCs/>
          <w:color w:val="FF0000"/>
          <w:sz w:val="18"/>
          <w:szCs w:val="18"/>
        </w:rPr>
      </w:pPr>
    </w:p>
    <w:p w14:paraId="76D3D55D" w14:textId="77777777" w:rsidR="003166E6" w:rsidRPr="00C63C13" w:rsidRDefault="003166E6" w:rsidP="0095158A">
      <w:pPr>
        <w:spacing w:line="240" w:lineRule="auto"/>
        <w:rPr>
          <w:rFonts w:cstheme="minorHAnsi"/>
          <w:color w:val="FF0000"/>
        </w:rPr>
      </w:pPr>
    </w:p>
    <w:p w14:paraId="794491AB" w14:textId="68F26D8B" w:rsidR="00976293" w:rsidRPr="00C63C13" w:rsidRDefault="00976293" w:rsidP="0095158A">
      <w:pPr>
        <w:spacing w:line="240" w:lineRule="auto"/>
        <w:rPr>
          <w:rFonts w:eastAsiaTheme="majorEastAsia" w:cstheme="minorHAnsi"/>
          <w:b/>
          <w:color w:val="FF0000"/>
          <w:sz w:val="32"/>
          <w:szCs w:val="32"/>
        </w:rPr>
      </w:pPr>
      <w:bookmarkStart w:id="0" w:name="_Toc45090086"/>
      <w:bookmarkEnd w:id="0"/>
      <w:r w:rsidRPr="00C63C13">
        <w:rPr>
          <w:rFonts w:cstheme="minorHAnsi"/>
          <w:color w:val="FF0000"/>
        </w:rPr>
        <w:br w:type="page"/>
      </w:r>
    </w:p>
    <w:p w14:paraId="7A956BA0" w14:textId="77777777" w:rsidR="00B71FD3" w:rsidRPr="00C63C13" w:rsidRDefault="00B71FD3" w:rsidP="00B71FD3">
      <w:pPr>
        <w:pStyle w:val="Nagwek1"/>
        <w:numPr>
          <w:ilvl w:val="0"/>
          <w:numId w:val="14"/>
        </w:numPr>
        <w:spacing w:before="0" w:after="240" w:line="240" w:lineRule="auto"/>
        <w:ind w:left="567" w:hanging="567"/>
        <w:rPr>
          <w:rFonts w:cstheme="minorHAnsi"/>
          <w:sz w:val="28"/>
          <w:szCs w:val="28"/>
          <w:u w:val="single"/>
        </w:rPr>
      </w:pPr>
      <w:bookmarkStart w:id="1" w:name="_Toc45090087"/>
      <w:bookmarkStart w:id="2" w:name="_Toc45090088"/>
      <w:bookmarkStart w:id="3" w:name="_Toc45090089"/>
      <w:bookmarkStart w:id="4" w:name="_Toc45090090"/>
      <w:bookmarkStart w:id="5" w:name="_Toc45090091"/>
      <w:bookmarkStart w:id="6" w:name="_Toc45090092"/>
      <w:bookmarkStart w:id="7" w:name="_Toc45090093"/>
      <w:bookmarkStart w:id="8" w:name="_Toc45090094"/>
      <w:bookmarkStart w:id="9" w:name="_Toc200521874"/>
      <w:bookmarkStart w:id="10" w:name="_Toc201647060"/>
      <w:bookmarkEnd w:id="1"/>
      <w:bookmarkEnd w:id="2"/>
      <w:bookmarkEnd w:id="3"/>
      <w:bookmarkEnd w:id="4"/>
      <w:bookmarkEnd w:id="5"/>
      <w:bookmarkEnd w:id="6"/>
      <w:bookmarkEnd w:id="7"/>
      <w:bookmarkEnd w:id="8"/>
      <w:r w:rsidRPr="00C63C13">
        <w:rPr>
          <w:rFonts w:cstheme="minorHAnsi"/>
          <w:sz w:val="28"/>
          <w:szCs w:val="28"/>
          <w:u w:val="single"/>
        </w:rPr>
        <w:lastRenderedPageBreak/>
        <w:t>CZEŚĆ OPISOWA</w:t>
      </w:r>
      <w:bookmarkEnd w:id="9"/>
      <w:bookmarkEnd w:id="10"/>
    </w:p>
    <w:p w14:paraId="514EC8C4" w14:textId="77777777" w:rsidR="00B71FD3" w:rsidRPr="00C63C13" w:rsidRDefault="00B71FD3" w:rsidP="00025C38">
      <w:pPr>
        <w:pStyle w:val="Nagwek2"/>
        <w:numPr>
          <w:ilvl w:val="0"/>
          <w:numId w:val="32"/>
        </w:numPr>
        <w:spacing w:before="120" w:after="120" w:line="240" w:lineRule="auto"/>
        <w:ind w:left="357" w:hanging="357"/>
        <w:rPr>
          <w:rFonts w:cstheme="minorHAnsi"/>
          <w:szCs w:val="28"/>
        </w:rPr>
      </w:pPr>
      <w:bookmarkStart w:id="11" w:name="_Toc200521875"/>
      <w:bookmarkStart w:id="12" w:name="_Toc201647061"/>
      <w:r w:rsidRPr="00C63C13">
        <w:rPr>
          <w:rFonts w:cstheme="minorHAnsi"/>
          <w:szCs w:val="28"/>
        </w:rPr>
        <w:t>Opis ogólny przedmiotu zamówienia</w:t>
      </w:r>
      <w:bookmarkEnd w:id="11"/>
      <w:bookmarkEnd w:id="12"/>
    </w:p>
    <w:p w14:paraId="5678F9EB" w14:textId="77777777" w:rsidR="00B71FD3" w:rsidRPr="008C7CD5" w:rsidRDefault="00B71FD3" w:rsidP="00B71FD3">
      <w:pPr>
        <w:pStyle w:val="Nagwek3"/>
        <w:numPr>
          <w:ilvl w:val="1"/>
          <w:numId w:val="32"/>
        </w:numPr>
        <w:spacing w:before="120" w:after="120"/>
        <w:ind w:left="357" w:hanging="357"/>
      </w:pPr>
      <w:bookmarkStart w:id="13" w:name="_Toc200521876"/>
      <w:bookmarkStart w:id="14" w:name="_Toc201647062"/>
      <w:r w:rsidRPr="008C7CD5">
        <w:t>Opis ogólny przedmiotu zamówienia</w:t>
      </w:r>
      <w:bookmarkEnd w:id="13"/>
      <w:bookmarkEnd w:id="14"/>
    </w:p>
    <w:p w14:paraId="1BBCB970" w14:textId="6FEED263" w:rsidR="00653FD0" w:rsidRPr="00C63C13" w:rsidRDefault="00B71FD3" w:rsidP="00B71FD3">
      <w:pPr>
        <w:tabs>
          <w:tab w:val="left" w:pos="2700"/>
        </w:tabs>
        <w:spacing w:after="0" w:line="240" w:lineRule="auto"/>
        <w:jc w:val="both"/>
        <w:rPr>
          <w:rFonts w:cstheme="minorHAnsi"/>
        </w:rPr>
      </w:pPr>
      <w:r w:rsidRPr="00C63C13">
        <w:rPr>
          <w:rFonts w:cstheme="minorHAnsi"/>
        </w:rPr>
        <w:t>Przedmiotem zamówienia jest sporządzenie dokumentacji projektowej i wykonanie robót budowlanych dla przebudowy</w:t>
      </w:r>
      <w:r w:rsidR="00F802B7">
        <w:rPr>
          <w:rFonts w:cstheme="minorHAnsi"/>
        </w:rPr>
        <w:t>wanych</w:t>
      </w:r>
      <w:r>
        <w:rPr>
          <w:rFonts w:cstheme="minorHAnsi"/>
        </w:rPr>
        <w:t xml:space="preserve"> dróg</w:t>
      </w:r>
      <w:r w:rsidR="00653FD0" w:rsidRPr="00C63C13">
        <w:rPr>
          <w:rFonts w:cstheme="minorHAnsi"/>
        </w:rPr>
        <w:t>:</w:t>
      </w:r>
    </w:p>
    <w:p w14:paraId="1C27B0BE" w14:textId="6826CAFA" w:rsidR="00653FD0" w:rsidRPr="00C63C13" w:rsidRDefault="004A655C" w:rsidP="000C4A2F">
      <w:pPr>
        <w:pStyle w:val="Akapitzlist"/>
        <w:numPr>
          <w:ilvl w:val="0"/>
          <w:numId w:val="27"/>
        </w:numPr>
        <w:tabs>
          <w:tab w:val="left" w:pos="2700"/>
        </w:tabs>
        <w:spacing w:after="0" w:line="240" w:lineRule="auto"/>
        <w:jc w:val="both"/>
        <w:rPr>
          <w:rFonts w:cstheme="minorHAnsi"/>
          <w:bCs/>
        </w:rPr>
      </w:pPr>
      <w:r>
        <w:rPr>
          <w:rFonts w:cstheme="minorHAnsi"/>
          <w:bCs/>
        </w:rPr>
        <w:t>d</w:t>
      </w:r>
      <w:r w:rsidR="00934CFE">
        <w:rPr>
          <w:rFonts w:cstheme="minorHAnsi"/>
          <w:bCs/>
        </w:rPr>
        <w:t xml:space="preserve">rogi wewnętrzne - </w:t>
      </w:r>
      <w:r w:rsidR="00653FD0" w:rsidRPr="00C63C13">
        <w:rPr>
          <w:rFonts w:cstheme="minorHAnsi"/>
          <w:bCs/>
        </w:rPr>
        <w:t xml:space="preserve">ul. Baśniowa w Krobi na odcinku od ul. Poligraficznej (droga powiatowa </w:t>
      </w:r>
      <w:r w:rsidR="00CF1BD1">
        <w:rPr>
          <w:rFonts w:cstheme="minorHAnsi"/>
          <w:bCs/>
        </w:rPr>
        <w:br/>
      </w:r>
      <w:r w:rsidR="00653FD0" w:rsidRPr="00C63C13">
        <w:rPr>
          <w:rFonts w:cstheme="minorHAnsi"/>
          <w:bCs/>
        </w:rPr>
        <w:t xml:space="preserve">nr 2036C) do </w:t>
      </w:r>
      <w:r w:rsidR="00240C93">
        <w:rPr>
          <w:rFonts w:cstheme="minorHAnsi"/>
          <w:bCs/>
        </w:rPr>
        <w:t>końca działki nr 29/22</w:t>
      </w:r>
      <w:r w:rsidR="00653FD0" w:rsidRPr="00C63C13">
        <w:rPr>
          <w:rFonts w:cstheme="minorHAnsi"/>
          <w:bCs/>
        </w:rPr>
        <w:t>, ul. Misia Usza</w:t>
      </w:r>
      <w:r w:rsidR="00240C93">
        <w:rPr>
          <w:rFonts w:cstheme="minorHAnsi"/>
          <w:bCs/>
        </w:rPr>
        <w:t xml:space="preserve">tka w Krobi od </w:t>
      </w:r>
      <w:r w:rsidR="00653FD0" w:rsidRPr="00C63C13">
        <w:rPr>
          <w:rFonts w:cstheme="minorHAnsi"/>
          <w:bCs/>
        </w:rPr>
        <w:t>działki 24/2</w:t>
      </w:r>
      <w:r w:rsidR="00240C93">
        <w:rPr>
          <w:rFonts w:cstheme="minorHAnsi"/>
          <w:bCs/>
        </w:rPr>
        <w:t xml:space="preserve"> do końca działki nr 29/22</w:t>
      </w:r>
      <w:r w:rsidR="00653FD0" w:rsidRPr="00C63C13">
        <w:rPr>
          <w:rFonts w:cstheme="minorHAnsi"/>
          <w:bCs/>
        </w:rPr>
        <w:t xml:space="preserve"> oraz ul. </w:t>
      </w:r>
      <w:proofErr w:type="spellStart"/>
      <w:r w:rsidR="00653FD0" w:rsidRPr="00C63C13">
        <w:rPr>
          <w:rFonts w:cstheme="minorHAnsi"/>
          <w:bCs/>
        </w:rPr>
        <w:t>Żwirka</w:t>
      </w:r>
      <w:proofErr w:type="spellEnd"/>
      <w:r w:rsidR="00653FD0" w:rsidRPr="00C63C13">
        <w:rPr>
          <w:rFonts w:cstheme="minorHAnsi"/>
          <w:bCs/>
        </w:rPr>
        <w:t xml:space="preserve"> i Muchomorka w Krobi od ul. Baśniowej do końca drogi, działki o nr </w:t>
      </w:r>
      <w:r w:rsidR="00A866B8" w:rsidRPr="00A866B8">
        <w:rPr>
          <w:rFonts w:cstheme="minorHAnsi"/>
          <w:bCs/>
        </w:rPr>
        <w:t xml:space="preserve">22/3, 28/4, 28/14, </w:t>
      </w:r>
      <w:r w:rsidR="00653FD0" w:rsidRPr="00C63C13">
        <w:rPr>
          <w:rFonts w:cstheme="minorHAnsi"/>
          <w:bCs/>
        </w:rPr>
        <w:t xml:space="preserve">22/6, 28/19, 29/18, 26/12, 29/26, </w:t>
      </w:r>
      <w:r w:rsidR="000C4A2F">
        <w:rPr>
          <w:rFonts w:cstheme="minorHAnsi"/>
          <w:bCs/>
        </w:rPr>
        <w:t>29/21, 26/4, 26/11, 26/9, 26/15</w:t>
      </w:r>
      <w:r w:rsidR="00653FD0" w:rsidRPr="00C63C13">
        <w:rPr>
          <w:rFonts w:cstheme="minorHAnsi"/>
          <w:bCs/>
        </w:rPr>
        <w:t>, obręb 0010 Krobia, gmina Lubicz</w:t>
      </w:r>
      <w:r w:rsidR="005C0EC6">
        <w:rPr>
          <w:rFonts w:cstheme="minorHAnsi"/>
          <w:bCs/>
        </w:rPr>
        <w:t>,</w:t>
      </w:r>
    </w:p>
    <w:p w14:paraId="71277551" w14:textId="515F7A67" w:rsidR="00653FD0" w:rsidRPr="00C63C13" w:rsidRDefault="00653FD0" w:rsidP="0095158A">
      <w:pPr>
        <w:pStyle w:val="Akapitzlist"/>
        <w:numPr>
          <w:ilvl w:val="0"/>
          <w:numId w:val="27"/>
        </w:numPr>
        <w:tabs>
          <w:tab w:val="left" w:pos="2700"/>
        </w:tabs>
        <w:spacing w:after="0" w:line="240" w:lineRule="auto"/>
        <w:jc w:val="both"/>
        <w:rPr>
          <w:rFonts w:cstheme="minorHAnsi"/>
          <w:bCs/>
        </w:rPr>
      </w:pPr>
      <w:r w:rsidRPr="00C63C13">
        <w:rPr>
          <w:rFonts w:cstheme="minorHAnsi"/>
          <w:bCs/>
        </w:rPr>
        <w:t xml:space="preserve">droga gminna nr 100747C w Gronowie na odcinku od drogi gminnej nr 100739C do istniejącej nawierzchni bitumicznej przy </w:t>
      </w:r>
      <w:r w:rsidR="000C4A2F">
        <w:rPr>
          <w:rFonts w:cstheme="minorHAnsi"/>
          <w:bCs/>
        </w:rPr>
        <w:t>ś</w:t>
      </w:r>
      <w:r w:rsidRPr="00C63C13">
        <w:rPr>
          <w:rFonts w:cstheme="minorHAnsi"/>
          <w:bCs/>
        </w:rPr>
        <w:t xml:space="preserve">wietlicy </w:t>
      </w:r>
      <w:r w:rsidR="000C4A2F">
        <w:rPr>
          <w:rFonts w:cstheme="minorHAnsi"/>
          <w:bCs/>
        </w:rPr>
        <w:t>w</w:t>
      </w:r>
      <w:r w:rsidRPr="00C63C13">
        <w:rPr>
          <w:rFonts w:cstheme="minorHAnsi"/>
          <w:bCs/>
        </w:rPr>
        <w:t>iejs</w:t>
      </w:r>
      <w:r w:rsidR="00A866B8">
        <w:rPr>
          <w:rFonts w:cstheme="minorHAnsi"/>
          <w:bCs/>
        </w:rPr>
        <w:t>kiej, działki o nr 91/4, 90/17</w:t>
      </w:r>
      <w:r w:rsidRPr="00C63C13">
        <w:rPr>
          <w:rFonts w:cstheme="minorHAnsi"/>
          <w:bCs/>
        </w:rPr>
        <w:t>,</w:t>
      </w:r>
      <w:r w:rsidR="000C4A2F">
        <w:rPr>
          <w:rFonts w:cstheme="minorHAnsi"/>
          <w:bCs/>
        </w:rPr>
        <w:t xml:space="preserve"> 92/3</w:t>
      </w:r>
      <w:r w:rsidRPr="00C63C13">
        <w:rPr>
          <w:rFonts w:cstheme="minorHAnsi"/>
          <w:bCs/>
        </w:rPr>
        <w:t xml:space="preserve"> obręb 0005 Gronowo, gmina Lubicz</w:t>
      </w:r>
      <w:r w:rsidR="005C0EC6">
        <w:rPr>
          <w:rFonts w:cstheme="minorHAnsi"/>
          <w:bCs/>
        </w:rPr>
        <w:t>,</w:t>
      </w:r>
    </w:p>
    <w:p w14:paraId="339CEC82" w14:textId="78B80499" w:rsidR="00C22440" w:rsidRDefault="00653FD0" w:rsidP="0095158A">
      <w:pPr>
        <w:pStyle w:val="Akapitzlist"/>
        <w:numPr>
          <w:ilvl w:val="0"/>
          <w:numId w:val="27"/>
        </w:numPr>
        <w:tabs>
          <w:tab w:val="left" w:pos="2700"/>
        </w:tabs>
        <w:spacing w:after="0" w:line="240" w:lineRule="auto"/>
        <w:jc w:val="both"/>
        <w:rPr>
          <w:rFonts w:cstheme="minorHAnsi"/>
          <w:bCs/>
        </w:rPr>
      </w:pPr>
      <w:r w:rsidRPr="00C63C13">
        <w:rPr>
          <w:rFonts w:cstheme="minorHAnsi"/>
          <w:bCs/>
        </w:rPr>
        <w:t>ul. Farmerska (droga gminna nr 100762C) w Mierzynku na odcinku od istniejącej nawierzchni bitumicznej do końca działki 194/1, działki o nr 200, 179/11, 179/9, 178/2, obręb 0013 Mierzynek, gmina Lubicz</w:t>
      </w:r>
      <w:r w:rsidR="005C0EC6">
        <w:rPr>
          <w:rFonts w:cstheme="minorHAnsi"/>
          <w:bCs/>
        </w:rPr>
        <w:t>,</w:t>
      </w:r>
    </w:p>
    <w:p w14:paraId="097702CA" w14:textId="4695677B" w:rsidR="005C0EC6" w:rsidRPr="005C0EC6" w:rsidRDefault="005C0EC6" w:rsidP="005C0EC6">
      <w:pPr>
        <w:pStyle w:val="Akapitzlist"/>
        <w:numPr>
          <w:ilvl w:val="0"/>
          <w:numId w:val="27"/>
        </w:numPr>
        <w:rPr>
          <w:rFonts w:cstheme="minorHAnsi"/>
          <w:bCs/>
        </w:rPr>
      </w:pPr>
      <w:r w:rsidRPr="00B467D3">
        <w:rPr>
          <w:rFonts w:cstheme="minorHAnsi"/>
          <w:bCs/>
        </w:rPr>
        <w:t>ul. Wiklinowa (droga gminna nr 100882C) w Kopaninie na odcinku od Al. Dębów (droga gminna nr 100859C) do działki nr 151/7 działki o nr 188/3, 188/4 , obręb 0009 Kopanino, gmina Lubicz</w:t>
      </w:r>
      <w:r>
        <w:rPr>
          <w:rFonts w:cstheme="minorHAnsi"/>
          <w:bCs/>
        </w:rPr>
        <w:t>.</w:t>
      </w:r>
    </w:p>
    <w:p w14:paraId="795699A2" w14:textId="73FCB7BC" w:rsidR="00DB7376" w:rsidRPr="00C63C13" w:rsidRDefault="00DB7376" w:rsidP="0095158A">
      <w:pPr>
        <w:tabs>
          <w:tab w:val="left" w:pos="2700"/>
        </w:tabs>
        <w:spacing w:after="0" w:line="240" w:lineRule="auto"/>
        <w:jc w:val="both"/>
        <w:rPr>
          <w:rFonts w:cstheme="minorHAnsi"/>
        </w:rPr>
      </w:pPr>
      <w:r w:rsidRPr="00C63C13">
        <w:rPr>
          <w:rFonts w:cstheme="minorHAnsi"/>
        </w:rPr>
        <w:t xml:space="preserve">W </w:t>
      </w:r>
      <w:r w:rsidR="00B71FD3" w:rsidRPr="00C63C13">
        <w:rPr>
          <w:rFonts w:cstheme="minorHAnsi"/>
        </w:rPr>
        <w:t>zakres zamówienia wchodzi wykonanie wszystkich niezbędnych prac do prawidłowego funkcjonowania przedmiotow</w:t>
      </w:r>
      <w:r w:rsidR="00A866B8">
        <w:rPr>
          <w:rFonts w:cstheme="minorHAnsi"/>
        </w:rPr>
        <w:t>ych odcinków</w:t>
      </w:r>
      <w:r w:rsidR="00B71FD3" w:rsidRPr="00C63C13">
        <w:rPr>
          <w:rFonts w:cstheme="minorHAnsi"/>
        </w:rPr>
        <w:t xml:space="preserve"> drogi, zgodnie z obowiązującymi przepisami prawa. Należy wykonać wszystkie niezbędne opracowania projektowe, uzyskać w imieniu i na rzecz Zamawiającego konieczne opinie i warunki techniczne, wszelkie uzgodnienia, pozwolenia, zezwolenia, decyzje i zgody niezbędne dla wykonania Przedmiotu Zamówienia oraz wykonać roboty budowlane, opracować </w:t>
      </w:r>
      <w:r w:rsidR="00B71FD3" w:rsidRPr="00C63C13">
        <w:rPr>
          <w:rFonts w:cstheme="minorHAnsi"/>
        </w:rPr>
        <w:br/>
        <w:t xml:space="preserve">i przekazać </w:t>
      </w:r>
      <w:r w:rsidR="00B71FD3">
        <w:rPr>
          <w:rFonts w:cstheme="minorHAnsi"/>
        </w:rPr>
        <w:t>Z</w:t>
      </w:r>
      <w:r w:rsidR="00B71FD3" w:rsidRPr="00C63C13">
        <w:rPr>
          <w:rFonts w:cstheme="minorHAnsi"/>
        </w:rPr>
        <w:t>amawiającemu dokumentację powykonawczą. Szczegółowy zakres rzeczowy Robót przewidzianych do wykonania w ramach obowiązków Wykonawcy jest przedstawiony w dalszej treści Programu Funkcjonalno-Użytkowego, zwanego dalej „PFU”. Dokumenty zawarte w PFU stanowią opis przedmiotu zamówienia.</w:t>
      </w:r>
    </w:p>
    <w:p w14:paraId="2B2C5B27" w14:textId="63AC8E53" w:rsidR="001112F7" w:rsidRPr="00F802B7" w:rsidRDefault="00305686" w:rsidP="00F802B7">
      <w:pPr>
        <w:spacing w:before="120" w:after="0" w:line="240" w:lineRule="auto"/>
        <w:jc w:val="both"/>
        <w:rPr>
          <w:rFonts w:cstheme="minorHAnsi"/>
        </w:rPr>
      </w:pPr>
      <w:r w:rsidRPr="00C63C13">
        <w:rPr>
          <w:rFonts w:cstheme="minorHAnsi"/>
        </w:rPr>
        <w:t>Lokalizację odcinków</w:t>
      </w:r>
      <w:r w:rsidR="005D55A8" w:rsidRPr="00C63C13">
        <w:rPr>
          <w:rFonts w:cstheme="minorHAnsi"/>
        </w:rPr>
        <w:t xml:space="preserve"> </w:t>
      </w:r>
      <w:r w:rsidR="000C4A2F">
        <w:rPr>
          <w:rFonts w:cstheme="minorHAnsi"/>
        </w:rPr>
        <w:t>dróg</w:t>
      </w:r>
      <w:r w:rsidR="005D55A8" w:rsidRPr="00C63C13">
        <w:rPr>
          <w:rFonts w:cstheme="minorHAnsi"/>
        </w:rPr>
        <w:t xml:space="preserve">, </w:t>
      </w:r>
      <w:r w:rsidR="00DB7376" w:rsidRPr="00C63C13">
        <w:rPr>
          <w:rFonts w:cstheme="minorHAnsi"/>
        </w:rPr>
        <w:t>któ</w:t>
      </w:r>
      <w:r w:rsidR="00B71FD3">
        <w:rPr>
          <w:rFonts w:cstheme="minorHAnsi"/>
        </w:rPr>
        <w:t>rych</w:t>
      </w:r>
      <w:r w:rsidR="00DB7376" w:rsidRPr="00C63C13">
        <w:rPr>
          <w:rFonts w:cstheme="minorHAnsi"/>
        </w:rPr>
        <w:t xml:space="preserve"> dotyczy przedmiotowe zamówien</w:t>
      </w:r>
      <w:r w:rsidR="000C4A2F">
        <w:rPr>
          <w:rFonts w:cstheme="minorHAnsi"/>
        </w:rPr>
        <w:t>ie</w:t>
      </w:r>
      <w:r w:rsidR="00DB7376" w:rsidRPr="00C63C13">
        <w:rPr>
          <w:rFonts w:cstheme="minorHAnsi"/>
        </w:rPr>
        <w:t xml:space="preserve"> przedstawiono w </w:t>
      </w:r>
      <w:r w:rsidR="009026B4" w:rsidRPr="00C63C13">
        <w:rPr>
          <w:rFonts w:cstheme="minorHAnsi"/>
          <w:b/>
        </w:rPr>
        <w:t>załączniku nr </w:t>
      </w:r>
      <w:r w:rsidR="00DB7376" w:rsidRPr="00C63C13">
        <w:rPr>
          <w:rFonts w:cstheme="minorHAnsi"/>
          <w:b/>
        </w:rPr>
        <w:t>1</w:t>
      </w:r>
      <w:r w:rsidR="00076308">
        <w:rPr>
          <w:rFonts w:cstheme="minorHAnsi"/>
          <w:b/>
        </w:rPr>
        <w:t xml:space="preserve">, 2, 3 oraz 4 </w:t>
      </w:r>
      <w:r w:rsidR="00DB7376" w:rsidRPr="00C63C13">
        <w:rPr>
          <w:rFonts w:cstheme="minorHAnsi"/>
        </w:rPr>
        <w:t>do PFU</w:t>
      </w:r>
      <w:r w:rsidR="00F802B7">
        <w:rPr>
          <w:rFonts w:cstheme="minorHAnsi"/>
        </w:rPr>
        <w:t>.</w:t>
      </w:r>
    </w:p>
    <w:p w14:paraId="56BCF0E2" w14:textId="77777777" w:rsidR="00F802B7" w:rsidRPr="00C63C13" w:rsidRDefault="00F802B7" w:rsidP="00F802B7">
      <w:pPr>
        <w:pStyle w:val="Nagwek3"/>
        <w:numPr>
          <w:ilvl w:val="1"/>
          <w:numId w:val="32"/>
        </w:numPr>
        <w:spacing w:before="120" w:after="120" w:line="240" w:lineRule="auto"/>
        <w:ind w:left="357" w:hanging="357"/>
        <w:jc w:val="both"/>
        <w:rPr>
          <w:rFonts w:cstheme="minorHAnsi"/>
        </w:rPr>
      </w:pPr>
      <w:bookmarkStart w:id="15" w:name="_Toc200521877"/>
      <w:bookmarkStart w:id="16" w:name="_Toc201647063"/>
      <w:r w:rsidRPr="00C63C13">
        <w:rPr>
          <w:rFonts w:cstheme="minorHAnsi"/>
        </w:rPr>
        <w:t>Charakterystyczne parametry określające wielkość obiektu lub zakres robót budowlanych</w:t>
      </w:r>
      <w:bookmarkEnd w:id="15"/>
      <w:bookmarkEnd w:id="16"/>
    </w:p>
    <w:p w14:paraId="57D3FCEA" w14:textId="185BDB99" w:rsidR="00305686" w:rsidRPr="00C63C13" w:rsidRDefault="00305686" w:rsidP="0095158A">
      <w:pPr>
        <w:pStyle w:val="Akapitzlist"/>
        <w:numPr>
          <w:ilvl w:val="0"/>
          <w:numId w:val="25"/>
        </w:numPr>
        <w:spacing w:before="120" w:after="0" w:line="240" w:lineRule="auto"/>
        <w:ind w:left="714" w:hanging="357"/>
        <w:contextualSpacing w:val="0"/>
        <w:jc w:val="both"/>
        <w:rPr>
          <w:rFonts w:cstheme="minorHAnsi"/>
        </w:rPr>
      </w:pPr>
      <w:r w:rsidRPr="00C63C13">
        <w:rPr>
          <w:rFonts w:cstheme="minorHAnsi"/>
        </w:rPr>
        <w:t xml:space="preserve">Wykonawca zaprojektuje i wykona roboty budowlane dla przebudowy odcinka </w:t>
      </w:r>
      <w:r w:rsidR="00934CFE">
        <w:rPr>
          <w:rFonts w:cstheme="minorHAnsi"/>
        </w:rPr>
        <w:t xml:space="preserve">dróg wewnętrznych: </w:t>
      </w:r>
      <w:r w:rsidRPr="00C63C13">
        <w:rPr>
          <w:rFonts w:cstheme="minorHAnsi"/>
        </w:rPr>
        <w:t xml:space="preserve">ul. Baśniowej w m. Krobia w gminie Lubicz dł. ok. </w:t>
      </w:r>
      <w:r w:rsidR="00934CFE">
        <w:rPr>
          <w:rFonts w:cstheme="minorHAnsi"/>
        </w:rPr>
        <w:t>33</w:t>
      </w:r>
      <w:r w:rsidR="00A656A6" w:rsidRPr="00C63C13">
        <w:rPr>
          <w:rFonts w:cstheme="minorHAnsi"/>
        </w:rPr>
        <w:t>0 m od</w:t>
      </w:r>
      <w:r w:rsidRPr="00C63C13">
        <w:rPr>
          <w:rFonts w:cstheme="minorHAnsi"/>
        </w:rPr>
        <w:t xml:space="preserve"> </w:t>
      </w:r>
      <w:r w:rsidR="00A656A6" w:rsidRPr="00C63C13">
        <w:rPr>
          <w:rFonts w:cstheme="minorHAnsi"/>
          <w:bCs/>
        </w:rPr>
        <w:t xml:space="preserve">ul. Poligraficznej (droga powiatowa nr 2036C) do </w:t>
      </w:r>
      <w:r w:rsidR="00240C93">
        <w:rPr>
          <w:rFonts w:cstheme="minorHAnsi"/>
          <w:bCs/>
        </w:rPr>
        <w:t>końca działki nr 29/22</w:t>
      </w:r>
      <w:r w:rsidR="00A656A6" w:rsidRPr="00C63C13">
        <w:rPr>
          <w:rFonts w:cstheme="minorHAnsi"/>
          <w:bCs/>
        </w:rPr>
        <w:t>, odcinka ul. Misia Uszatka w m Krobia</w:t>
      </w:r>
      <w:r w:rsidR="00A656A6" w:rsidRPr="00C63C13">
        <w:rPr>
          <w:rFonts w:cstheme="minorHAnsi"/>
        </w:rPr>
        <w:t xml:space="preserve"> </w:t>
      </w:r>
      <w:r w:rsidR="00CF1BD1">
        <w:rPr>
          <w:rFonts w:cstheme="minorHAnsi"/>
        </w:rPr>
        <w:br/>
      </w:r>
      <w:r w:rsidR="00A656A6" w:rsidRPr="00C63C13">
        <w:rPr>
          <w:rFonts w:cstheme="minorHAnsi"/>
        </w:rPr>
        <w:t xml:space="preserve">w gminie Lubicz dł. ok. 300 m od </w:t>
      </w:r>
      <w:r w:rsidR="00A656A6" w:rsidRPr="00C63C13">
        <w:rPr>
          <w:rFonts w:cstheme="minorHAnsi"/>
          <w:bCs/>
        </w:rPr>
        <w:t xml:space="preserve">działki 24/2 </w:t>
      </w:r>
      <w:r w:rsidR="00240C93">
        <w:rPr>
          <w:rFonts w:cstheme="minorHAnsi"/>
          <w:bCs/>
        </w:rPr>
        <w:t xml:space="preserve">do końca działki nr 29/22 </w:t>
      </w:r>
      <w:r w:rsidR="00A656A6" w:rsidRPr="00C63C13">
        <w:rPr>
          <w:rFonts w:cstheme="minorHAnsi"/>
          <w:bCs/>
        </w:rPr>
        <w:t xml:space="preserve">oraz odcinka ul. </w:t>
      </w:r>
      <w:proofErr w:type="spellStart"/>
      <w:r w:rsidR="00A656A6" w:rsidRPr="00C63C13">
        <w:rPr>
          <w:rFonts w:cstheme="minorHAnsi"/>
          <w:bCs/>
        </w:rPr>
        <w:t>Żwirka</w:t>
      </w:r>
      <w:proofErr w:type="spellEnd"/>
      <w:r w:rsidR="00A656A6" w:rsidRPr="00C63C13">
        <w:rPr>
          <w:rFonts w:cstheme="minorHAnsi"/>
          <w:bCs/>
        </w:rPr>
        <w:t xml:space="preserve"> </w:t>
      </w:r>
      <w:r w:rsidR="00CF1BD1">
        <w:rPr>
          <w:rFonts w:cstheme="minorHAnsi"/>
          <w:bCs/>
        </w:rPr>
        <w:br/>
      </w:r>
      <w:r w:rsidR="00A656A6" w:rsidRPr="00C63C13">
        <w:rPr>
          <w:rFonts w:cstheme="minorHAnsi"/>
          <w:bCs/>
        </w:rPr>
        <w:t xml:space="preserve">i Muchomorka w m. Krobia </w:t>
      </w:r>
      <w:r w:rsidR="00A656A6" w:rsidRPr="00C63C13">
        <w:rPr>
          <w:rFonts w:cstheme="minorHAnsi"/>
        </w:rPr>
        <w:t>w gminie Lubicz dł. ok 1</w:t>
      </w:r>
      <w:r w:rsidR="00934CFE">
        <w:rPr>
          <w:rFonts w:cstheme="minorHAnsi"/>
        </w:rPr>
        <w:t>39</w:t>
      </w:r>
      <w:r w:rsidR="00A656A6" w:rsidRPr="00C63C13">
        <w:rPr>
          <w:rFonts w:cstheme="minorHAnsi"/>
        </w:rPr>
        <w:t xml:space="preserve"> m </w:t>
      </w:r>
      <w:r w:rsidR="00A656A6" w:rsidRPr="00C63C13">
        <w:rPr>
          <w:rFonts w:cstheme="minorHAnsi"/>
          <w:bCs/>
        </w:rPr>
        <w:t>od ul. Baśniowej do końca drogi</w:t>
      </w:r>
      <w:r w:rsidRPr="00C63C13">
        <w:rPr>
          <w:rFonts w:cstheme="minorHAnsi"/>
        </w:rPr>
        <w:t xml:space="preserve">. </w:t>
      </w:r>
    </w:p>
    <w:p w14:paraId="7A9A908B" w14:textId="14E7A9B5" w:rsidR="00305686" w:rsidRPr="00C63C13" w:rsidRDefault="00305686" w:rsidP="0095158A">
      <w:pPr>
        <w:pStyle w:val="Akapitzlist"/>
        <w:numPr>
          <w:ilvl w:val="0"/>
          <w:numId w:val="25"/>
        </w:numPr>
        <w:spacing w:before="120" w:after="0" w:line="240" w:lineRule="auto"/>
        <w:ind w:left="714" w:hanging="357"/>
        <w:contextualSpacing w:val="0"/>
        <w:jc w:val="both"/>
        <w:rPr>
          <w:rFonts w:cstheme="minorHAnsi"/>
        </w:rPr>
      </w:pPr>
      <w:r w:rsidRPr="00C63C13">
        <w:rPr>
          <w:rFonts w:cstheme="minorHAnsi"/>
        </w:rPr>
        <w:t xml:space="preserve">Wykonawca zaprojektuje i wykona roboty budowlane dla przebudowy odcinka </w:t>
      </w:r>
      <w:r w:rsidR="00A656A6" w:rsidRPr="00C63C13">
        <w:rPr>
          <w:rFonts w:cstheme="minorHAnsi"/>
        </w:rPr>
        <w:t xml:space="preserve">drogi gminnej </w:t>
      </w:r>
      <w:r w:rsidR="00781F07" w:rsidRPr="00C63C13">
        <w:rPr>
          <w:rFonts w:cstheme="minorHAnsi"/>
        </w:rPr>
        <w:br/>
      </w:r>
      <w:r w:rsidR="00A656A6" w:rsidRPr="00C63C13">
        <w:rPr>
          <w:rFonts w:cstheme="minorHAnsi"/>
        </w:rPr>
        <w:t>nr 100747C</w:t>
      </w:r>
      <w:r w:rsidRPr="00C63C13">
        <w:rPr>
          <w:rFonts w:cstheme="minorHAnsi"/>
        </w:rPr>
        <w:t xml:space="preserve"> w m. </w:t>
      </w:r>
      <w:r w:rsidR="00A656A6" w:rsidRPr="00C63C13">
        <w:rPr>
          <w:rFonts w:cstheme="minorHAnsi"/>
        </w:rPr>
        <w:t>Gronowo</w:t>
      </w:r>
      <w:r w:rsidRPr="00C63C13">
        <w:rPr>
          <w:rFonts w:cstheme="minorHAnsi"/>
        </w:rPr>
        <w:t xml:space="preserve"> w gminie Lubicz dł. ok. </w:t>
      </w:r>
      <w:r w:rsidR="00A656A6" w:rsidRPr="00C63C13">
        <w:rPr>
          <w:rFonts w:cstheme="minorHAnsi"/>
        </w:rPr>
        <w:t>330</w:t>
      </w:r>
      <w:r w:rsidRPr="00C63C13">
        <w:rPr>
          <w:rFonts w:cstheme="minorHAnsi"/>
        </w:rPr>
        <w:t xml:space="preserve"> m </w:t>
      </w:r>
      <w:r w:rsidR="00365314" w:rsidRPr="00C63C13">
        <w:rPr>
          <w:rFonts w:cstheme="minorHAnsi"/>
          <w:bCs/>
        </w:rPr>
        <w:t>od drogi gminnej nr 100739C do istniejącej nawierzchni bitumicznej przy Świetlicy Wiejskiej</w:t>
      </w:r>
      <w:r w:rsidRPr="00C63C13">
        <w:rPr>
          <w:rFonts w:cstheme="minorHAnsi"/>
        </w:rPr>
        <w:t xml:space="preserve">. </w:t>
      </w:r>
    </w:p>
    <w:p w14:paraId="447ADB97" w14:textId="77777777" w:rsidR="00965C1F" w:rsidRDefault="00305686" w:rsidP="00965C1F">
      <w:pPr>
        <w:pStyle w:val="Akapitzlist"/>
        <w:numPr>
          <w:ilvl w:val="0"/>
          <w:numId w:val="25"/>
        </w:numPr>
        <w:spacing w:before="120" w:after="0" w:line="240" w:lineRule="auto"/>
        <w:ind w:left="714" w:hanging="357"/>
        <w:contextualSpacing w:val="0"/>
        <w:jc w:val="both"/>
        <w:rPr>
          <w:rFonts w:cstheme="minorHAnsi"/>
        </w:rPr>
      </w:pPr>
      <w:r w:rsidRPr="00C63C13">
        <w:rPr>
          <w:rFonts w:cstheme="minorHAnsi"/>
        </w:rPr>
        <w:t>Wykonawca zaprojektuje i wykona roboty budowl</w:t>
      </w:r>
      <w:r w:rsidR="00365314" w:rsidRPr="00C63C13">
        <w:rPr>
          <w:rFonts w:cstheme="minorHAnsi"/>
        </w:rPr>
        <w:t>ane dla przebudowy odcinka ul. Farmerskiej</w:t>
      </w:r>
      <w:r w:rsidRPr="00C63C13">
        <w:rPr>
          <w:rFonts w:cstheme="minorHAnsi"/>
        </w:rPr>
        <w:t xml:space="preserve"> w m. </w:t>
      </w:r>
      <w:r w:rsidR="00365314" w:rsidRPr="00C63C13">
        <w:rPr>
          <w:rFonts w:cstheme="minorHAnsi"/>
        </w:rPr>
        <w:t>Mierzynek</w:t>
      </w:r>
      <w:r w:rsidRPr="00C63C13">
        <w:rPr>
          <w:rFonts w:cstheme="minorHAnsi"/>
        </w:rPr>
        <w:t xml:space="preserve"> w gmini</w:t>
      </w:r>
      <w:r w:rsidR="00365314" w:rsidRPr="00C63C13">
        <w:rPr>
          <w:rFonts w:cstheme="minorHAnsi"/>
        </w:rPr>
        <w:t>e Lubicz (droga gminna nr 100762</w:t>
      </w:r>
      <w:r w:rsidRPr="00C63C13">
        <w:rPr>
          <w:rFonts w:cstheme="minorHAnsi"/>
        </w:rPr>
        <w:t xml:space="preserve">C) dł. </w:t>
      </w:r>
      <w:r w:rsidR="00365314" w:rsidRPr="00C63C13">
        <w:rPr>
          <w:rFonts w:cstheme="minorHAnsi"/>
        </w:rPr>
        <w:t>ok. 380 m od</w:t>
      </w:r>
      <w:r w:rsidR="00365314" w:rsidRPr="00C63C13">
        <w:rPr>
          <w:rFonts w:cstheme="minorHAnsi"/>
          <w:bCs/>
        </w:rPr>
        <w:t xml:space="preserve"> istniejącej nawierzchni bitumicznej do końca działki 194/1</w:t>
      </w:r>
      <w:r w:rsidRPr="00C63C13">
        <w:rPr>
          <w:rFonts w:cstheme="minorHAnsi"/>
        </w:rPr>
        <w:t xml:space="preserve">. </w:t>
      </w:r>
    </w:p>
    <w:p w14:paraId="5B519B3C" w14:textId="6C8A66DD" w:rsidR="0088160A" w:rsidRPr="0088160A" w:rsidRDefault="0088160A" w:rsidP="0088160A">
      <w:pPr>
        <w:pStyle w:val="Akapitzlist"/>
        <w:numPr>
          <w:ilvl w:val="0"/>
          <w:numId w:val="25"/>
        </w:numPr>
        <w:spacing w:before="120" w:after="0" w:line="240" w:lineRule="auto"/>
        <w:ind w:left="714" w:hanging="357"/>
        <w:contextualSpacing w:val="0"/>
        <w:jc w:val="both"/>
        <w:rPr>
          <w:rFonts w:cstheme="minorHAnsi"/>
        </w:rPr>
      </w:pPr>
      <w:r w:rsidRPr="00C63C13">
        <w:rPr>
          <w:rFonts w:cstheme="minorHAnsi"/>
        </w:rPr>
        <w:t xml:space="preserve">Wykonawca </w:t>
      </w:r>
      <w:r w:rsidRPr="00A35A43">
        <w:rPr>
          <w:rFonts w:cstheme="minorHAnsi"/>
        </w:rPr>
        <w:t xml:space="preserve">zaprojektuje i wykona roboty budowlane dla przebudowy odcinka ul. </w:t>
      </w:r>
      <w:r>
        <w:rPr>
          <w:rFonts w:cstheme="minorHAnsi"/>
        </w:rPr>
        <w:t>Wiklinowe</w:t>
      </w:r>
      <w:r w:rsidRPr="00A35A43">
        <w:rPr>
          <w:rFonts w:cstheme="minorHAnsi"/>
        </w:rPr>
        <w:t xml:space="preserve">j </w:t>
      </w:r>
      <w:r w:rsidR="00934CFE">
        <w:rPr>
          <w:rFonts w:cstheme="minorHAnsi"/>
        </w:rPr>
        <w:br/>
      </w:r>
      <w:r w:rsidRPr="00A35A43">
        <w:rPr>
          <w:rFonts w:cstheme="minorHAnsi"/>
        </w:rPr>
        <w:t>w m. Kopanino w gmin</w:t>
      </w:r>
      <w:r>
        <w:rPr>
          <w:rFonts w:cstheme="minorHAnsi"/>
        </w:rPr>
        <w:t>ie Lubicz (droga gminna nr 100882</w:t>
      </w:r>
      <w:r w:rsidRPr="00A35A43">
        <w:rPr>
          <w:rFonts w:cstheme="minorHAnsi"/>
        </w:rPr>
        <w:t xml:space="preserve">C)  dł. ok. </w:t>
      </w:r>
      <w:r>
        <w:rPr>
          <w:rFonts w:cstheme="minorHAnsi"/>
        </w:rPr>
        <w:t>270</w:t>
      </w:r>
      <w:r w:rsidRPr="00A35A43">
        <w:rPr>
          <w:rFonts w:cstheme="minorHAnsi"/>
        </w:rPr>
        <w:t xml:space="preserve"> m od Al. Dębów (droga gminna nr 100859C) </w:t>
      </w:r>
      <w:r w:rsidRPr="00B467D3">
        <w:rPr>
          <w:rFonts w:cstheme="minorHAnsi"/>
          <w:bCs/>
        </w:rPr>
        <w:t>do działki nr 151/7</w:t>
      </w:r>
      <w:r w:rsidRPr="00C63C13">
        <w:rPr>
          <w:rFonts w:cstheme="minorHAnsi"/>
        </w:rPr>
        <w:t xml:space="preserve">. </w:t>
      </w:r>
    </w:p>
    <w:p w14:paraId="7BC7C66C" w14:textId="0CD5EAA4" w:rsidR="00475F0F" w:rsidRDefault="00475F0F" w:rsidP="00475F0F">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lastRenderedPageBreak/>
        <w:t>Przebudowa będzie polegała na wykonaniu jezdni o nawierzchni z betonu asfaltowego szer. 4,0 m. Wzdłuż jezdni należy wykonać obustronne pobocza z nawierzchni z tłucznia kamiennego o szer. 0,50 m. Projektowaną nawierzchnię jezdni należy dostosować i odpowiednio trwale połączyć z istniejącymi jezdniami, zjazdami indy</w:t>
      </w:r>
      <w:r w:rsidR="00F802B7">
        <w:rPr>
          <w:rFonts w:cstheme="minorHAnsi"/>
        </w:rPr>
        <w:t>widualnymi i dojściami do furt</w:t>
      </w:r>
      <w:r>
        <w:rPr>
          <w:rFonts w:cstheme="minorHAnsi"/>
        </w:rPr>
        <w:t>ek.</w:t>
      </w:r>
    </w:p>
    <w:p w14:paraId="3A141A4A" w14:textId="1EEC5442" w:rsidR="00475F0F" w:rsidRDefault="00475F0F" w:rsidP="00475F0F">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t>Zamawiający informuje, że mając na uwadze zapisy art. 39 ust. 6ba pkt 4) ustawy o drogach publicznych do zadań Wykonawcy nie należy opracowanie projektu i wykonanie kanału technologi</w:t>
      </w:r>
      <w:r w:rsidR="004A655C">
        <w:rPr>
          <w:rFonts w:cstheme="minorHAnsi"/>
        </w:rPr>
        <w:t>cznego w ramach przebudowy</w:t>
      </w:r>
      <w:r>
        <w:rPr>
          <w:rFonts w:cstheme="minorHAnsi"/>
        </w:rPr>
        <w:t>.</w:t>
      </w:r>
    </w:p>
    <w:p w14:paraId="304168DE" w14:textId="62D8F606" w:rsidR="00475F0F" w:rsidRDefault="00934CFE" w:rsidP="00475F0F">
      <w:pPr>
        <w:pStyle w:val="Akapitzlist"/>
        <w:numPr>
          <w:ilvl w:val="0"/>
          <w:numId w:val="25"/>
        </w:numPr>
        <w:spacing w:before="120" w:after="0" w:line="240" w:lineRule="auto"/>
        <w:ind w:left="714" w:hanging="357"/>
        <w:contextualSpacing w:val="0"/>
        <w:jc w:val="both"/>
        <w:rPr>
          <w:rFonts w:cstheme="minorHAnsi"/>
        </w:rPr>
      </w:pPr>
      <w:r>
        <w:rPr>
          <w:rFonts w:cstheme="minorHAnsi"/>
        </w:rPr>
        <w:t xml:space="preserve">Obecnie </w:t>
      </w:r>
      <w:r w:rsidR="00475F0F" w:rsidRPr="00965C1F">
        <w:rPr>
          <w:rFonts w:cstheme="minorHAnsi"/>
        </w:rPr>
        <w:t>odcink</w:t>
      </w:r>
      <w:r>
        <w:rPr>
          <w:rFonts w:cstheme="minorHAnsi"/>
        </w:rPr>
        <w:t>i</w:t>
      </w:r>
      <w:r w:rsidR="00475F0F" w:rsidRPr="00965C1F">
        <w:rPr>
          <w:rFonts w:cstheme="minorHAnsi"/>
        </w:rPr>
        <w:t xml:space="preserve"> planowan</w:t>
      </w:r>
      <w:r>
        <w:rPr>
          <w:rFonts w:cstheme="minorHAnsi"/>
        </w:rPr>
        <w:t>e do przebudowy</w:t>
      </w:r>
      <w:r w:rsidR="00475F0F" w:rsidRPr="00965C1F">
        <w:rPr>
          <w:rFonts w:cstheme="minorHAnsi"/>
        </w:rPr>
        <w:t xml:space="preserve"> posiada</w:t>
      </w:r>
      <w:r>
        <w:rPr>
          <w:rFonts w:cstheme="minorHAnsi"/>
        </w:rPr>
        <w:t>ją</w:t>
      </w:r>
      <w:r w:rsidR="00475F0F" w:rsidRPr="00965C1F">
        <w:rPr>
          <w:rFonts w:cstheme="minorHAnsi"/>
        </w:rPr>
        <w:t xml:space="preserve"> nawierzchnię gruntową utwardzoną. </w:t>
      </w:r>
      <w:r>
        <w:rPr>
          <w:rFonts w:cstheme="minorHAnsi"/>
        </w:rPr>
        <w:br/>
      </w:r>
      <w:r w:rsidR="00475F0F" w:rsidRPr="00965C1F">
        <w:rPr>
          <w:rFonts w:cstheme="minorHAnsi"/>
        </w:rPr>
        <w:t>Do zadań Wykonawcy będzie należało przewiezie</w:t>
      </w:r>
      <w:r w:rsidR="00475F0F">
        <w:rPr>
          <w:rFonts w:cstheme="minorHAnsi"/>
        </w:rPr>
        <w:t>nie</w:t>
      </w:r>
      <w:r w:rsidR="00475F0F" w:rsidRPr="00965C1F">
        <w:rPr>
          <w:rFonts w:cstheme="minorHAnsi"/>
        </w:rPr>
        <w:t xml:space="preserve"> materiału z roz</w:t>
      </w:r>
      <w:r>
        <w:rPr>
          <w:rFonts w:cstheme="minorHAnsi"/>
        </w:rPr>
        <w:t>biórki warstwy wierzchniej dróg</w:t>
      </w:r>
      <w:r w:rsidR="00475F0F" w:rsidRPr="00965C1F">
        <w:rPr>
          <w:rFonts w:cstheme="minorHAnsi"/>
        </w:rPr>
        <w:t xml:space="preserve"> gr. ok. 10 cm na miejsce wskazane przez Zamawiającego</w:t>
      </w:r>
      <w:r w:rsidR="00475F0F">
        <w:rPr>
          <w:rFonts w:cstheme="minorHAnsi"/>
        </w:rPr>
        <w:t>,</w:t>
      </w:r>
      <w:r w:rsidR="00475F0F" w:rsidRPr="00965C1F">
        <w:rPr>
          <w:rFonts w:cstheme="minorHAnsi"/>
        </w:rPr>
        <w:t xml:space="preserve"> w odległości do 5 km</w:t>
      </w:r>
      <w:r w:rsidR="00475F0F">
        <w:rPr>
          <w:rFonts w:cstheme="minorHAnsi"/>
        </w:rPr>
        <w:t xml:space="preserve"> od miejsca inwestycji, jeżeli pozyskany materiał będzie nadawał się do ponownego wykorzystania przez Zamawiającego.</w:t>
      </w:r>
    </w:p>
    <w:p w14:paraId="5860DA46" w14:textId="633E38FA" w:rsidR="00475F0F" w:rsidRDefault="00934CFE" w:rsidP="00475F0F">
      <w:pPr>
        <w:pStyle w:val="Akapitzlist"/>
        <w:numPr>
          <w:ilvl w:val="0"/>
          <w:numId w:val="25"/>
        </w:numPr>
        <w:spacing w:before="120" w:after="0" w:line="240" w:lineRule="auto"/>
        <w:ind w:left="714" w:hanging="357"/>
        <w:contextualSpacing w:val="0"/>
        <w:jc w:val="both"/>
        <w:rPr>
          <w:rFonts w:cstheme="minorHAnsi"/>
        </w:rPr>
      </w:pPr>
      <w:r>
        <w:rPr>
          <w:rFonts w:cstheme="minorHAnsi"/>
        </w:rPr>
        <w:t>W pasach drogowych</w:t>
      </w:r>
      <w:r w:rsidR="00475F0F" w:rsidRPr="00965C1F">
        <w:rPr>
          <w:rFonts w:cstheme="minorHAnsi"/>
        </w:rPr>
        <w:t xml:space="preserve"> znajdują się sieci: wodociągowa, teletechniczna</w:t>
      </w:r>
      <w:r w:rsidR="00475F0F">
        <w:rPr>
          <w:rFonts w:cstheme="minorHAnsi"/>
        </w:rPr>
        <w:t>,</w:t>
      </w:r>
      <w:r w:rsidR="00475F0F" w:rsidRPr="00965C1F">
        <w:rPr>
          <w:rFonts w:cstheme="minorHAnsi"/>
        </w:rPr>
        <w:t xml:space="preserve"> elektroenergetyczna. Wykonawca przed rozpoczęciem robót powinien zasięgnąć od właścicieli sieci danych odnośnie dokładnego położenia tych urządzeń w obrębie placu budowy. W przypadku kolizji z istniejącymi sieciami Wykonawca pozyska warunki techniczne przebudowy od gestorów tych sieci oraz opracuje projekt, pozyska uzgodnienie projektu od gestorów i wykona przebudowę tych sieci </w:t>
      </w:r>
      <w:r w:rsidR="00475F0F">
        <w:rPr>
          <w:rFonts w:cstheme="minorHAnsi"/>
        </w:rPr>
        <w:br/>
      </w:r>
      <w:r w:rsidR="00475F0F" w:rsidRPr="00965C1F">
        <w:rPr>
          <w:rFonts w:cstheme="minorHAnsi"/>
        </w:rPr>
        <w:t xml:space="preserve">w ramach zadania. </w:t>
      </w:r>
    </w:p>
    <w:p w14:paraId="5720D38E" w14:textId="70CF24A3" w:rsidR="00A634D7" w:rsidRPr="00F802B7" w:rsidRDefault="00475F0F" w:rsidP="00F802B7">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t xml:space="preserve">Do zadań Wykonawcy należy wykonanie regulacji obudowy, skrzynek zasuw, włazów studni itp. do nowo projektowych rzędnych nawierzchni, jeśli będzie taka potrzeba. </w:t>
      </w:r>
    </w:p>
    <w:p w14:paraId="294C72CD" w14:textId="6D694DE2" w:rsidR="00CA1738" w:rsidRPr="00C310BB" w:rsidRDefault="00BD7461" w:rsidP="00C310BB">
      <w:pPr>
        <w:spacing w:before="120" w:after="0" w:line="240" w:lineRule="auto"/>
        <w:jc w:val="both"/>
        <w:rPr>
          <w:rFonts w:cstheme="minorHAnsi"/>
          <w:u w:val="single"/>
        </w:rPr>
      </w:pPr>
      <w:r w:rsidRPr="00C63C13">
        <w:rPr>
          <w:rFonts w:cstheme="minorHAnsi"/>
          <w:u w:val="single"/>
        </w:rPr>
        <w:t>Charakterystyczne dane i założenia projektowe:</w:t>
      </w:r>
    </w:p>
    <w:p w14:paraId="791A0CDF" w14:textId="112471BF" w:rsidR="00CA1738" w:rsidRPr="00C63C13" w:rsidRDefault="009935FC" w:rsidP="0095158A">
      <w:pPr>
        <w:spacing w:before="120" w:after="0" w:line="240" w:lineRule="auto"/>
        <w:jc w:val="both"/>
        <w:rPr>
          <w:rFonts w:cstheme="minorHAnsi"/>
        </w:rPr>
      </w:pPr>
      <w:r>
        <w:rPr>
          <w:rFonts w:cstheme="minorHAnsi"/>
        </w:rPr>
        <w:t>Droga</w:t>
      </w:r>
      <w:r w:rsidR="00CA1738" w:rsidRPr="00C63C13">
        <w:rPr>
          <w:rFonts w:cstheme="minorHAnsi"/>
        </w:rPr>
        <w:t xml:space="preserve"> </w:t>
      </w:r>
      <w:r w:rsidR="00C310BB">
        <w:rPr>
          <w:rFonts w:cstheme="minorHAnsi"/>
        </w:rPr>
        <w:t>1</w:t>
      </w:r>
      <w:r w:rsidR="00CA1738" w:rsidRPr="00C63C13">
        <w:rPr>
          <w:rFonts w:cstheme="minorHAnsi"/>
        </w:rPr>
        <w:t>:</w:t>
      </w:r>
      <w:r w:rsidR="00781F07" w:rsidRPr="00C63C13">
        <w:rPr>
          <w:rFonts w:cstheme="minorHAnsi"/>
        </w:rPr>
        <w:t xml:space="preserve"> Krobia, ul. Baśniowa, ul. Misia Uszatka oraz ul. </w:t>
      </w:r>
      <w:proofErr w:type="spellStart"/>
      <w:r w:rsidR="00781F07" w:rsidRPr="00C63C13">
        <w:rPr>
          <w:rFonts w:cstheme="minorHAnsi"/>
        </w:rPr>
        <w:t>Żwirka</w:t>
      </w:r>
      <w:proofErr w:type="spellEnd"/>
      <w:r w:rsidR="00781F07" w:rsidRPr="00C63C13">
        <w:rPr>
          <w:rFonts w:cstheme="minorHAnsi"/>
        </w:rPr>
        <w:t xml:space="preserve"> i Muchomorka</w:t>
      </w:r>
    </w:p>
    <w:p w14:paraId="776CCA48" w14:textId="5EA8A416"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długość odcinka drogi planowana do przebudowy - ok. 7</w:t>
      </w:r>
      <w:r w:rsidR="00934CFE">
        <w:rPr>
          <w:rFonts w:cstheme="minorHAnsi"/>
        </w:rPr>
        <w:t>69</w:t>
      </w:r>
      <w:r w:rsidRPr="00C63C13">
        <w:rPr>
          <w:rFonts w:cstheme="minorHAnsi"/>
        </w:rPr>
        <w:t xml:space="preserve"> m,</w:t>
      </w:r>
    </w:p>
    <w:p w14:paraId="022A38D3" w14:textId="77777777" w:rsidR="00475F0F" w:rsidRPr="00C63C13" w:rsidRDefault="00475F0F" w:rsidP="00475F0F">
      <w:pPr>
        <w:pStyle w:val="Akapitzlist"/>
        <w:numPr>
          <w:ilvl w:val="0"/>
          <w:numId w:val="20"/>
        </w:numPr>
        <w:spacing w:after="0" w:line="240" w:lineRule="auto"/>
        <w:jc w:val="both"/>
        <w:rPr>
          <w:rFonts w:cstheme="minorHAnsi"/>
        </w:rPr>
      </w:pPr>
      <w:r>
        <w:rPr>
          <w:rFonts w:cstheme="minorHAnsi"/>
        </w:rPr>
        <w:t>kategoria ruchu : KR1,</w:t>
      </w:r>
    </w:p>
    <w:p w14:paraId="28D29C6B" w14:textId="4654D885"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 xml:space="preserve">kategoria drogi: droga </w:t>
      </w:r>
      <w:r w:rsidR="00934CFE">
        <w:rPr>
          <w:rFonts w:cstheme="minorHAnsi"/>
        </w:rPr>
        <w:t>wewnętrzna</w:t>
      </w:r>
      <w:r w:rsidRPr="00C63C13">
        <w:rPr>
          <w:rFonts w:cstheme="minorHAnsi"/>
        </w:rPr>
        <w:t>,</w:t>
      </w:r>
    </w:p>
    <w:p w14:paraId="32C77D55"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 xml:space="preserve">prędkość projektowa: 50 km/h, </w:t>
      </w:r>
    </w:p>
    <w:p w14:paraId="2A1FE2CC"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typ przekroju: jednojezdniowy,</w:t>
      </w:r>
    </w:p>
    <w:p w14:paraId="244C7970"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nawierzchnia jezdni: beton asfaltowy,</w:t>
      </w:r>
    </w:p>
    <w:p w14:paraId="24DB828C"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szerokość jezdni: 4,0 m,</w:t>
      </w:r>
    </w:p>
    <w:p w14:paraId="142C0BEE"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szerokość poboczy gruntowych z nawierzchni z tłucznia kamienn</w:t>
      </w:r>
      <w:r>
        <w:rPr>
          <w:rFonts w:cstheme="minorHAnsi"/>
        </w:rPr>
        <w:t>ego: 0,50 m.</w:t>
      </w:r>
    </w:p>
    <w:p w14:paraId="5AFE9F5A" w14:textId="77777777" w:rsidR="00CA1738" w:rsidRPr="00C63C13" w:rsidRDefault="00CA1738" w:rsidP="0095158A">
      <w:pPr>
        <w:spacing w:after="0" w:line="240" w:lineRule="auto"/>
        <w:jc w:val="both"/>
        <w:rPr>
          <w:rFonts w:cstheme="minorHAnsi"/>
        </w:rPr>
      </w:pPr>
    </w:p>
    <w:p w14:paraId="6A3A74A6" w14:textId="1F06EC74" w:rsidR="00CA1738" w:rsidRPr="00C63C13" w:rsidRDefault="009935FC" w:rsidP="0095158A">
      <w:pPr>
        <w:spacing w:before="120" w:after="0" w:line="240" w:lineRule="auto"/>
        <w:jc w:val="both"/>
        <w:rPr>
          <w:rFonts w:cstheme="minorHAnsi"/>
        </w:rPr>
      </w:pPr>
      <w:r>
        <w:rPr>
          <w:rFonts w:cstheme="minorHAnsi"/>
        </w:rPr>
        <w:t>Droga</w:t>
      </w:r>
      <w:r w:rsidR="00CA1738" w:rsidRPr="00C63C13">
        <w:rPr>
          <w:rFonts w:cstheme="minorHAnsi"/>
        </w:rPr>
        <w:t xml:space="preserve"> </w:t>
      </w:r>
      <w:r w:rsidR="00C310BB">
        <w:rPr>
          <w:rFonts w:cstheme="minorHAnsi"/>
        </w:rPr>
        <w:t>2</w:t>
      </w:r>
      <w:r w:rsidR="00CA1738" w:rsidRPr="00C63C13">
        <w:rPr>
          <w:rFonts w:cstheme="minorHAnsi"/>
        </w:rPr>
        <w:t>:</w:t>
      </w:r>
      <w:r w:rsidR="00781F07" w:rsidRPr="00C63C13">
        <w:rPr>
          <w:rFonts w:cstheme="minorHAnsi"/>
        </w:rPr>
        <w:t xml:space="preserve"> Gronowo, droga gminna nr 100747C</w:t>
      </w:r>
    </w:p>
    <w:p w14:paraId="5F99E3D6" w14:textId="329A5240"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długość odcinka drogi planowana do przebudowy - ok. 330 m,</w:t>
      </w:r>
    </w:p>
    <w:p w14:paraId="78D25F7B" w14:textId="77777777" w:rsidR="00475F0F" w:rsidRPr="00C63C13" w:rsidRDefault="00475F0F" w:rsidP="00475F0F">
      <w:pPr>
        <w:pStyle w:val="Akapitzlist"/>
        <w:numPr>
          <w:ilvl w:val="0"/>
          <w:numId w:val="20"/>
        </w:numPr>
        <w:spacing w:after="0" w:line="240" w:lineRule="auto"/>
        <w:jc w:val="both"/>
        <w:rPr>
          <w:rFonts w:cstheme="minorHAnsi"/>
        </w:rPr>
      </w:pPr>
      <w:r>
        <w:rPr>
          <w:rFonts w:cstheme="minorHAnsi"/>
        </w:rPr>
        <w:t>kategoria ruchu : KR1,</w:t>
      </w:r>
    </w:p>
    <w:p w14:paraId="39A5F077"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kategoria drogi: droga gminna,</w:t>
      </w:r>
    </w:p>
    <w:p w14:paraId="2E06C598"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 xml:space="preserve">prędkość projektowa: 50 km/h, </w:t>
      </w:r>
    </w:p>
    <w:p w14:paraId="54D7332E"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typ przekroju: jednojezdniowy,</w:t>
      </w:r>
    </w:p>
    <w:p w14:paraId="5ED3592E"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nawierzchnia jezdni: beton asfaltowy,</w:t>
      </w:r>
    </w:p>
    <w:p w14:paraId="6D112202"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szerokość jezdni: 4,0 m,</w:t>
      </w:r>
    </w:p>
    <w:p w14:paraId="4552A0EF"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szerokość poboczy gruntowych z nawierzchni z tłucznia kamienn</w:t>
      </w:r>
      <w:r>
        <w:rPr>
          <w:rFonts w:cstheme="minorHAnsi"/>
        </w:rPr>
        <w:t>ego: 0,50 m.</w:t>
      </w:r>
    </w:p>
    <w:p w14:paraId="753415EF" w14:textId="77777777" w:rsidR="00CA1738" w:rsidRPr="00C63C13" w:rsidRDefault="00CA1738" w:rsidP="0095158A">
      <w:pPr>
        <w:spacing w:after="0" w:line="240" w:lineRule="auto"/>
        <w:jc w:val="both"/>
        <w:rPr>
          <w:rFonts w:cstheme="minorHAnsi"/>
        </w:rPr>
      </w:pPr>
    </w:p>
    <w:p w14:paraId="5219EBB3" w14:textId="7F0CD859" w:rsidR="00CA1738" w:rsidRPr="00C63C13" w:rsidRDefault="009935FC" w:rsidP="0095158A">
      <w:pPr>
        <w:spacing w:before="120" w:after="0" w:line="240" w:lineRule="auto"/>
        <w:jc w:val="both"/>
        <w:rPr>
          <w:rFonts w:cstheme="minorHAnsi"/>
        </w:rPr>
      </w:pPr>
      <w:r>
        <w:rPr>
          <w:rFonts w:cstheme="minorHAnsi"/>
        </w:rPr>
        <w:t>Droga</w:t>
      </w:r>
      <w:r w:rsidR="00CA1738" w:rsidRPr="00C63C13">
        <w:rPr>
          <w:rFonts w:cstheme="minorHAnsi"/>
        </w:rPr>
        <w:t xml:space="preserve"> </w:t>
      </w:r>
      <w:r w:rsidR="00C310BB">
        <w:rPr>
          <w:rFonts w:cstheme="minorHAnsi"/>
        </w:rPr>
        <w:t>3</w:t>
      </w:r>
      <w:r w:rsidR="00CA1738" w:rsidRPr="00C63C13">
        <w:rPr>
          <w:rFonts w:cstheme="minorHAnsi"/>
        </w:rPr>
        <w:t>:</w:t>
      </w:r>
      <w:r w:rsidR="00781F07" w:rsidRPr="00C63C13">
        <w:rPr>
          <w:rFonts w:cstheme="minorHAnsi"/>
        </w:rPr>
        <w:t xml:space="preserve"> Mierzynek, ul. Farmerska</w:t>
      </w:r>
    </w:p>
    <w:p w14:paraId="47742139" w14:textId="5F3479BA"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długość odcinka drogi planowana do przebudowy - ok. 380 m,</w:t>
      </w:r>
    </w:p>
    <w:p w14:paraId="0DF4D48F" w14:textId="77777777" w:rsidR="00475F0F" w:rsidRPr="00C63C13" w:rsidRDefault="00475F0F" w:rsidP="00475F0F">
      <w:pPr>
        <w:pStyle w:val="Akapitzlist"/>
        <w:numPr>
          <w:ilvl w:val="0"/>
          <w:numId w:val="20"/>
        </w:numPr>
        <w:spacing w:after="0" w:line="240" w:lineRule="auto"/>
        <w:jc w:val="both"/>
        <w:rPr>
          <w:rFonts w:cstheme="minorHAnsi"/>
        </w:rPr>
      </w:pPr>
      <w:r>
        <w:rPr>
          <w:rFonts w:cstheme="minorHAnsi"/>
        </w:rPr>
        <w:t>kategoria ruchu : KR1,</w:t>
      </w:r>
    </w:p>
    <w:p w14:paraId="048B1C5D"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kategoria drogi: droga gminna,</w:t>
      </w:r>
    </w:p>
    <w:p w14:paraId="67CBC7EA"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 xml:space="preserve">prędkość projektowa: 50 km/h, </w:t>
      </w:r>
    </w:p>
    <w:p w14:paraId="0FC15BB0"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typ przekroju: jednojezdniowy,</w:t>
      </w:r>
    </w:p>
    <w:p w14:paraId="07E73633"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lastRenderedPageBreak/>
        <w:t>nawierzchnia jezdni: beton asfaltowy,</w:t>
      </w:r>
    </w:p>
    <w:p w14:paraId="4C16EC0A" w14:textId="77777777" w:rsidR="00475F0F" w:rsidRPr="00C63C13" w:rsidRDefault="00475F0F" w:rsidP="00475F0F">
      <w:pPr>
        <w:pStyle w:val="Akapitzlist"/>
        <w:numPr>
          <w:ilvl w:val="0"/>
          <w:numId w:val="20"/>
        </w:numPr>
        <w:spacing w:after="0" w:line="240" w:lineRule="auto"/>
        <w:jc w:val="both"/>
        <w:rPr>
          <w:rFonts w:cstheme="minorHAnsi"/>
        </w:rPr>
      </w:pPr>
      <w:r w:rsidRPr="00C63C13">
        <w:rPr>
          <w:rFonts w:cstheme="minorHAnsi"/>
        </w:rPr>
        <w:t>szerokość jezdni: 4,0 m,</w:t>
      </w:r>
    </w:p>
    <w:p w14:paraId="266A073D" w14:textId="77777777" w:rsidR="00475F0F" w:rsidRDefault="00475F0F" w:rsidP="00475F0F">
      <w:pPr>
        <w:pStyle w:val="Akapitzlist"/>
        <w:numPr>
          <w:ilvl w:val="0"/>
          <w:numId w:val="20"/>
        </w:numPr>
        <w:spacing w:after="0" w:line="240" w:lineRule="auto"/>
        <w:jc w:val="both"/>
        <w:rPr>
          <w:rFonts w:cstheme="minorHAnsi"/>
        </w:rPr>
      </w:pPr>
      <w:r w:rsidRPr="00C63C13">
        <w:rPr>
          <w:rFonts w:cstheme="minorHAnsi"/>
        </w:rPr>
        <w:t>szerokość poboczy gruntowych z nawierzchni z tłucznia kamienn</w:t>
      </w:r>
      <w:r>
        <w:rPr>
          <w:rFonts w:cstheme="minorHAnsi"/>
        </w:rPr>
        <w:t>ego: 0,50 m.</w:t>
      </w:r>
    </w:p>
    <w:p w14:paraId="27FEAB69" w14:textId="77777777" w:rsidR="0088160A" w:rsidRDefault="0088160A" w:rsidP="0088160A">
      <w:pPr>
        <w:spacing w:after="0" w:line="240" w:lineRule="auto"/>
        <w:jc w:val="both"/>
        <w:rPr>
          <w:rFonts w:cstheme="minorHAnsi"/>
        </w:rPr>
      </w:pPr>
    </w:p>
    <w:p w14:paraId="0FA66E59" w14:textId="356AC94F" w:rsidR="0088160A" w:rsidRPr="00C63C13" w:rsidRDefault="009935FC" w:rsidP="0088160A">
      <w:pPr>
        <w:spacing w:before="120" w:after="0" w:line="240" w:lineRule="auto"/>
        <w:jc w:val="both"/>
        <w:rPr>
          <w:rFonts w:cstheme="minorHAnsi"/>
        </w:rPr>
      </w:pPr>
      <w:r>
        <w:rPr>
          <w:rFonts w:cstheme="minorHAnsi"/>
        </w:rPr>
        <w:t>Droga</w:t>
      </w:r>
      <w:r w:rsidR="0088160A" w:rsidRPr="00C63C13">
        <w:rPr>
          <w:rFonts w:cstheme="minorHAnsi"/>
        </w:rPr>
        <w:t xml:space="preserve"> </w:t>
      </w:r>
      <w:r w:rsidR="0088160A">
        <w:rPr>
          <w:rFonts w:cstheme="minorHAnsi"/>
        </w:rPr>
        <w:t>4</w:t>
      </w:r>
      <w:r w:rsidR="0088160A" w:rsidRPr="00C63C13">
        <w:rPr>
          <w:rFonts w:cstheme="minorHAnsi"/>
        </w:rPr>
        <w:t xml:space="preserve">: </w:t>
      </w:r>
      <w:r w:rsidR="0088160A">
        <w:rPr>
          <w:rFonts w:cstheme="minorHAnsi"/>
        </w:rPr>
        <w:t>Kopanino, ul. Wiklinowa</w:t>
      </w:r>
    </w:p>
    <w:p w14:paraId="7EE3F910" w14:textId="48722682" w:rsidR="0088160A" w:rsidRPr="00C63C13" w:rsidRDefault="0088160A" w:rsidP="0088160A">
      <w:pPr>
        <w:pStyle w:val="Akapitzlist"/>
        <w:numPr>
          <w:ilvl w:val="0"/>
          <w:numId w:val="20"/>
        </w:numPr>
        <w:spacing w:after="0" w:line="240" w:lineRule="auto"/>
        <w:jc w:val="both"/>
        <w:rPr>
          <w:rFonts w:cstheme="minorHAnsi"/>
        </w:rPr>
      </w:pPr>
      <w:r w:rsidRPr="00C63C13">
        <w:rPr>
          <w:rFonts w:cstheme="minorHAnsi"/>
        </w:rPr>
        <w:t>długość odcinka drogi p</w:t>
      </w:r>
      <w:r>
        <w:rPr>
          <w:rFonts w:cstheme="minorHAnsi"/>
        </w:rPr>
        <w:t>lanowana do przebudowy - ok. 270</w:t>
      </w:r>
      <w:r w:rsidRPr="00C63C13">
        <w:rPr>
          <w:rFonts w:cstheme="minorHAnsi"/>
        </w:rPr>
        <w:t xml:space="preserve"> m,</w:t>
      </w:r>
    </w:p>
    <w:p w14:paraId="0AD6C584" w14:textId="77777777" w:rsidR="0088160A" w:rsidRPr="00C63C13" w:rsidRDefault="0088160A" w:rsidP="0088160A">
      <w:pPr>
        <w:pStyle w:val="Akapitzlist"/>
        <w:numPr>
          <w:ilvl w:val="0"/>
          <w:numId w:val="20"/>
        </w:numPr>
        <w:spacing w:after="0" w:line="240" w:lineRule="auto"/>
        <w:jc w:val="both"/>
        <w:rPr>
          <w:rFonts w:cstheme="minorHAnsi"/>
        </w:rPr>
      </w:pPr>
      <w:r>
        <w:rPr>
          <w:rFonts w:cstheme="minorHAnsi"/>
        </w:rPr>
        <w:t>kategoria ruchu : KR1,</w:t>
      </w:r>
    </w:p>
    <w:p w14:paraId="6C63FF3D" w14:textId="77777777" w:rsidR="0088160A" w:rsidRPr="00C63C13" w:rsidRDefault="0088160A" w:rsidP="0088160A">
      <w:pPr>
        <w:pStyle w:val="Akapitzlist"/>
        <w:numPr>
          <w:ilvl w:val="0"/>
          <w:numId w:val="20"/>
        </w:numPr>
        <w:spacing w:after="0" w:line="240" w:lineRule="auto"/>
        <w:jc w:val="both"/>
        <w:rPr>
          <w:rFonts w:cstheme="minorHAnsi"/>
        </w:rPr>
      </w:pPr>
      <w:r w:rsidRPr="00C63C13">
        <w:rPr>
          <w:rFonts w:cstheme="minorHAnsi"/>
        </w:rPr>
        <w:t>kategoria drogi: droga gminna,</w:t>
      </w:r>
    </w:p>
    <w:p w14:paraId="5343C065" w14:textId="77777777" w:rsidR="0088160A" w:rsidRPr="00C63C13" w:rsidRDefault="0088160A" w:rsidP="0088160A">
      <w:pPr>
        <w:pStyle w:val="Akapitzlist"/>
        <w:numPr>
          <w:ilvl w:val="0"/>
          <w:numId w:val="20"/>
        </w:numPr>
        <w:spacing w:after="0" w:line="240" w:lineRule="auto"/>
        <w:jc w:val="both"/>
        <w:rPr>
          <w:rFonts w:cstheme="minorHAnsi"/>
        </w:rPr>
      </w:pPr>
      <w:r w:rsidRPr="00C63C13">
        <w:rPr>
          <w:rFonts w:cstheme="minorHAnsi"/>
        </w:rPr>
        <w:t xml:space="preserve">prędkość projektowa: 50 km/h, </w:t>
      </w:r>
    </w:p>
    <w:p w14:paraId="6938B8A2" w14:textId="77777777" w:rsidR="0088160A" w:rsidRPr="00C63C13" w:rsidRDefault="0088160A" w:rsidP="0088160A">
      <w:pPr>
        <w:pStyle w:val="Akapitzlist"/>
        <w:numPr>
          <w:ilvl w:val="0"/>
          <w:numId w:val="20"/>
        </w:numPr>
        <w:spacing w:after="0" w:line="240" w:lineRule="auto"/>
        <w:jc w:val="both"/>
        <w:rPr>
          <w:rFonts w:cstheme="minorHAnsi"/>
        </w:rPr>
      </w:pPr>
      <w:r w:rsidRPr="00C63C13">
        <w:rPr>
          <w:rFonts w:cstheme="minorHAnsi"/>
        </w:rPr>
        <w:t>typ przekroju: jednojezdniowy,</w:t>
      </w:r>
    </w:p>
    <w:p w14:paraId="401005CE" w14:textId="77777777" w:rsidR="0088160A" w:rsidRPr="00C63C13" w:rsidRDefault="0088160A" w:rsidP="0088160A">
      <w:pPr>
        <w:pStyle w:val="Akapitzlist"/>
        <w:numPr>
          <w:ilvl w:val="0"/>
          <w:numId w:val="20"/>
        </w:numPr>
        <w:spacing w:after="0" w:line="240" w:lineRule="auto"/>
        <w:jc w:val="both"/>
        <w:rPr>
          <w:rFonts w:cstheme="minorHAnsi"/>
        </w:rPr>
      </w:pPr>
      <w:r w:rsidRPr="00C63C13">
        <w:rPr>
          <w:rFonts w:cstheme="minorHAnsi"/>
        </w:rPr>
        <w:t>nawierzchnia jezdni: beton asfaltowy,</w:t>
      </w:r>
    </w:p>
    <w:p w14:paraId="41BB7957" w14:textId="77777777" w:rsidR="0088160A" w:rsidRPr="00C63C13" w:rsidRDefault="0088160A" w:rsidP="0088160A">
      <w:pPr>
        <w:pStyle w:val="Akapitzlist"/>
        <w:numPr>
          <w:ilvl w:val="0"/>
          <w:numId w:val="20"/>
        </w:numPr>
        <w:spacing w:after="0" w:line="240" w:lineRule="auto"/>
        <w:jc w:val="both"/>
        <w:rPr>
          <w:rFonts w:cstheme="minorHAnsi"/>
        </w:rPr>
      </w:pPr>
      <w:r w:rsidRPr="00C63C13">
        <w:rPr>
          <w:rFonts w:cstheme="minorHAnsi"/>
        </w:rPr>
        <w:t>szerokość jezdni: 4,0 m,</w:t>
      </w:r>
    </w:p>
    <w:p w14:paraId="69BF63E7" w14:textId="680EA185" w:rsidR="0088160A" w:rsidRPr="0088160A" w:rsidRDefault="0088160A" w:rsidP="0088160A">
      <w:pPr>
        <w:pStyle w:val="Akapitzlist"/>
        <w:numPr>
          <w:ilvl w:val="0"/>
          <w:numId w:val="20"/>
        </w:numPr>
        <w:spacing w:after="0" w:line="240" w:lineRule="auto"/>
        <w:jc w:val="both"/>
        <w:rPr>
          <w:rFonts w:cstheme="minorHAnsi"/>
        </w:rPr>
      </w:pPr>
      <w:r w:rsidRPr="00C63C13">
        <w:rPr>
          <w:rFonts w:cstheme="minorHAnsi"/>
        </w:rPr>
        <w:t>szerokość poboczy gruntowych z nawierzchni z tłucznia kamienn</w:t>
      </w:r>
      <w:r>
        <w:rPr>
          <w:rFonts w:cstheme="minorHAnsi"/>
        </w:rPr>
        <w:t>ego: 0,50 m.</w:t>
      </w:r>
    </w:p>
    <w:p w14:paraId="422ABC3C" w14:textId="77777777" w:rsidR="00965C1F" w:rsidRPr="00C63C13" w:rsidRDefault="00965C1F" w:rsidP="0095158A">
      <w:pPr>
        <w:spacing w:after="0" w:line="240" w:lineRule="auto"/>
        <w:jc w:val="both"/>
        <w:rPr>
          <w:rFonts w:cstheme="minorHAnsi"/>
        </w:rPr>
      </w:pPr>
    </w:p>
    <w:p w14:paraId="54EA7CE9" w14:textId="176B3CD2" w:rsidR="002E21F0" w:rsidRPr="00C63C13" w:rsidRDefault="009A39A9" w:rsidP="0095158A">
      <w:pPr>
        <w:spacing w:before="120" w:after="0" w:line="240" w:lineRule="auto"/>
        <w:jc w:val="both"/>
        <w:rPr>
          <w:rFonts w:cstheme="minorHAnsi"/>
          <w:u w:val="single"/>
        </w:rPr>
      </w:pPr>
      <w:r w:rsidRPr="00C63C13">
        <w:rPr>
          <w:rFonts w:cstheme="minorHAnsi"/>
          <w:u w:val="single"/>
        </w:rPr>
        <w:t xml:space="preserve">Zakres </w:t>
      </w:r>
      <w:r w:rsidR="00CF6966" w:rsidRPr="00C63C13">
        <w:rPr>
          <w:rFonts w:cstheme="minorHAnsi"/>
          <w:u w:val="single"/>
        </w:rPr>
        <w:t>robót budowlanych</w:t>
      </w:r>
      <w:r w:rsidR="000A4429" w:rsidRPr="00C63C13">
        <w:rPr>
          <w:rFonts w:cstheme="minorHAnsi"/>
          <w:u w:val="single"/>
        </w:rPr>
        <w:t>:</w:t>
      </w:r>
    </w:p>
    <w:p w14:paraId="2AAAD715" w14:textId="05D9BF7D" w:rsidR="00475F0F" w:rsidRPr="00C63C13" w:rsidRDefault="00934CFE" w:rsidP="00475F0F">
      <w:pPr>
        <w:pStyle w:val="Akapitzlist"/>
        <w:numPr>
          <w:ilvl w:val="0"/>
          <w:numId w:val="15"/>
        </w:numPr>
        <w:spacing w:after="0" w:line="240" w:lineRule="auto"/>
        <w:jc w:val="both"/>
        <w:rPr>
          <w:rFonts w:cstheme="minorHAnsi"/>
        </w:rPr>
      </w:pPr>
      <w:r>
        <w:rPr>
          <w:rFonts w:cstheme="minorHAnsi"/>
        </w:rPr>
        <w:t>p</w:t>
      </w:r>
      <w:r w:rsidR="005C03C5" w:rsidRPr="00C63C13">
        <w:rPr>
          <w:rFonts w:cstheme="minorHAnsi"/>
        </w:rPr>
        <w:t>omiary geodezyjne</w:t>
      </w:r>
      <w:r w:rsidR="00781F07" w:rsidRPr="00C63C13">
        <w:rPr>
          <w:rFonts w:cstheme="minorHAnsi"/>
        </w:rPr>
        <w:t xml:space="preserve"> (wyznaczenie </w:t>
      </w:r>
      <w:r w:rsidR="00670D26">
        <w:rPr>
          <w:rFonts w:cstheme="minorHAnsi"/>
        </w:rPr>
        <w:t>granicy</w:t>
      </w:r>
      <w:r w:rsidR="00781F07" w:rsidRPr="00C63C13">
        <w:rPr>
          <w:rFonts w:cstheme="minorHAnsi"/>
        </w:rPr>
        <w:t xml:space="preserve"> pasa drogowego</w:t>
      </w:r>
      <w:r w:rsidR="00670D26">
        <w:rPr>
          <w:rFonts w:cstheme="minorHAnsi"/>
        </w:rPr>
        <w:t xml:space="preserve"> oraz bieżąca inwentaryzacja </w:t>
      </w:r>
      <w:r w:rsidR="00475F0F">
        <w:rPr>
          <w:rFonts w:cstheme="minorHAnsi"/>
        </w:rPr>
        <w:t>powykonawcza</w:t>
      </w:r>
      <w:r w:rsidR="00475F0F" w:rsidRPr="00C63C13">
        <w:rPr>
          <w:rFonts w:cstheme="minorHAnsi"/>
        </w:rPr>
        <w:t>),</w:t>
      </w:r>
    </w:p>
    <w:p w14:paraId="770A1A64"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r</w:t>
      </w:r>
      <w:r w:rsidRPr="00C63C13">
        <w:rPr>
          <w:rFonts w:cstheme="minorHAnsi"/>
        </w:rPr>
        <w:t xml:space="preserve">ozebranie istniejącej konstrukcji drogi, zjazdów, zdjęcie humusu </w:t>
      </w:r>
      <w:r>
        <w:rPr>
          <w:rFonts w:cstheme="minorHAnsi"/>
        </w:rPr>
        <w:t>w zakresie objętym opracowaniem,</w:t>
      </w:r>
    </w:p>
    <w:p w14:paraId="59A35F65"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w</w:t>
      </w:r>
      <w:r w:rsidRPr="00C63C13">
        <w:rPr>
          <w:rFonts w:cstheme="minorHAnsi"/>
        </w:rPr>
        <w:t>ycinki krzewów wraz z karczowaniem (w przypadku ich występowania w skrajni projektowanej jezdni)</w:t>
      </w:r>
      <w:r>
        <w:rPr>
          <w:rFonts w:cstheme="minorHAnsi"/>
        </w:rPr>
        <w:t>,</w:t>
      </w:r>
    </w:p>
    <w:p w14:paraId="6B8F8346"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r</w:t>
      </w:r>
      <w:r w:rsidRPr="00C63C13">
        <w:rPr>
          <w:rFonts w:cstheme="minorHAnsi"/>
        </w:rPr>
        <w:t>oboty ziemne,</w:t>
      </w:r>
    </w:p>
    <w:p w14:paraId="7BAC0F9C"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p</w:t>
      </w:r>
      <w:r w:rsidRPr="00C63C13">
        <w:rPr>
          <w:rFonts w:cstheme="minorHAnsi"/>
        </w:rPr>
        <w:t>rzebudowę istniejących sieci i urządzeń w przypadku ich kolizji z projektowaną konstrukcją drogi, zgodnie z warunkami wydanymi przez gestorów tych sieci i urządzeń,</w:t>
      </w:r>
    </w:p>
    <w:p w14:paraId="12DFC531"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p</w:t>
      </w:r>
      <w:r w:rsidRPr="00C63C13">
        <w:rPr>
          <w:rFonts w:cstheme="minorHAnsi"/>
        </w:rPr>
        <w:t>rzygotowanie koryta wraz profilowaniem i zagęszczeniem podłoża,</w:t>
      </w:r>
    </w:p>
    <w:p w14:paraId="2D9CA379"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w</w:t>
      </w:r>
      <w:r w:rsidRPr="00C63C13">
        <w:rPr>
          <w:rFonts w:cstheme="minorHAnsi"/>
        </w:rPr>
        <w:t>ykonanie jezdni z masy bitumicznej</w:t>
      </w:r>
      <w:r>
        <w:rPr>
          <w:rFonts w:cstheme="minorHAnsi"/>
        </w:rPr>
        <w:t>,</w:t>
      </w:r>
    </w:p>
    <w:p w14:paraId="6D38150C"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w</w:t>
      </w:r>
      <w:r w:rsidRPr="00C63C13">
        <w:rPr>
          <w:rFonts w:cstheme="minorHAnsi"/>
        </w:rPr>
        <w:t>ykonanie poboczy szerokości 0,5 m po obu stronach z tłucznia kamiennego</w:t>
      </w:r>
      <w:r>
        <w:rPr>
          <w:rFonts w:cstheme="minorHAnsi"/>
        </w:rPr>
        <w:t>,</w:t>
      </w:r>
    </w:p>
    <w:p w14:paraId="1B8C6120" w14:textId="77777777" w:rsidR="00475F0F" w:rsidRPr="00C63C13" w:rsidRDefault="00475F0F" w:rsidP="00475F0F">
      <w:pPr>
        <w:pStyle w:val="Akapitzlist"/>
        <w:numPr>
          <w:ilvl w:val="0"/>
          <w:numId w:val="15"/>
        </w:numPr>
        <w:spacing w:after="0" w:line="240" w:lineRule="auto"/>
        <w:jc w:val="both"/>
        <w:rPr>
          <w:rFonts w:cstheme="minorHAnsi"/>
        </w:rPr>
      </w:pPr>
      <w:r>
        <w:rPr>
          <w:rFonts w:cstheme="minorHAnsi"/>
        </w:rPr>
        <w:t>r</w:t>
      </w:r>
      <w:r w:rsidRPr="00C63C13">
        <w:rPr>
          <w:rFonts w:cstheme="minorHAnsi"/>
        </w:rPr>
        <w:t>egulacja pionowa studzienek</w:t>
      </w:r>
      <w:r w:rsidRPr="00C63C13">
        <w:rPr>
          <w:rFonts w:cstheme="minorHAnsi"/>
          <w:sz w:val="21"/>
          <w:szCs w:val="21"/>
          <w:shd w:val="clear" w:color="auto" w:fill="FFFFFF"/>
        </w:rPr>
        <w:t xml:space="preserve"> </w:t>
      </w:r>
      <w:r w:rsidRPr="00C63C13">
        <w:rPr>
          <w:rFonts w:cstheme="minorHAnsi"/>
        </w:rPr>
        <w:t>kanalizacyjnych, wpustów i skrzynek ulicznych, jeśli będzie wymagana,</w:t>
      </w:r>
    </w:p>
    <w:p w14:paraId="40442908" w14:textId="5F7AEFEA" w:rsidR="00264AC7" w:rsidRPr="00475F0F" w:rsidRDefault="00475F0F" w:rsidP="00475F0F">
      <w:pPr>
        <w:pStyle w:val="Akapitzlist"/>
        <w:numPr>
          <w:ilvl w:val="0"/>
          <w:numId w:val="15"/>
        </w:numPr>
        <w:spacing w:after="0" w:line="240" w:lineRule="auto"/>
        <w:jc w:val="both"/>
        <w:rPr>
          <w:rFonts w:cstheme="minorHAnsi"/>
        </w:rPr>
      </w:pPr>
      <w:r>
        <w:rPr>
          <w:rFonts w:cstheme="minorHAnsi"/>
        </w:rPr>
        <w:t>p</w:t>
      </w:r>
      <w:r w:rsidRPr="00C63C13">
        <w:rPr>
          <w:rFonts w:cstheme="minorHAnsi"/>
        </w:rPr>
        <w:t>race porządkowe wraz z rekultywacją terenów zielonych.</w:t>
      </w:r>
    </w:p>
    <w:p w14:paraId="0CC7C290" w14:textId="77777777" w:rsidR="00F802B7" w:rsidRPr="00C63C13" w:rsidRDefault="00F802B7" w:rsidP="00F802B7">
      <w:pPr>
        <w:pStyle w:val="Nagwek3"/>
        <w:numPr>
          <w:ilvl w:val="1"/>
          <w:numId w:val="32"/>
        </w:numPr>
        <w:spacing w:before="120" w:after="120" w:line="240" w:lineRule="auto"/>
        <w:ind w:left="357" w:hanging="357"/>
        <w:rPr>
          <w:rFonts w:cstheme="minorHAnsi"/>
        </w:rPr>
      </w:pPr>
      <w:bookmarkStart w:id="17" w:name="_Toc200521878"/>
      <w:bookmarkStart w:id="18" w:name="_Toc201647064"/>
      <w:r w:rsidRPr="00C63C13">
        <w:rPr>
          <w:rFonts w:cstheme="minorHAnsi"/>
        </w:rPr>
        <w:t>Aktualne uwarunkowania wykonania przedmiotu zamówienia</w:t>
      </w:r>
      <w:bookmarkEnd w:id="17"/>
      <w:bookmarkEnd w:id="18"/>
    </w:p>
    <w:p w14:paraId="667FD3FE" w14:textId="77777777" w:rsidR="00F802B7" w:rsidRPr="00C63C13" w:rsidRDefault="00F802B7" w:rsidP="00F802B7">
      <w:pPr>
        <w:spacing w:after="0" w:line="240" w:lineRule="auto"/>
        <w:jc w:val="both"/>
        <w:rPr>
          <w:rFonts w:cstheme="minorHAnsi"/>
        </w:rPr>
      </w:pPr>
      <w:r w:rsidRPr="00C63C13">
        <w:rPr>
          <w:rFonts w:cstheme="minorHAnsi"/>
        </w:rPr>
        <w:t>Dokumentację należy opracować w oparciu o:</w:t>
      </w:r>
    </w:p>
    <w:p w14:paraId="50F4B4A1" w14:textId="77777777"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n</w:t>
      </w:r>
      <w:r w:rsidRPr="00C63C13">
        <w:rPr>
          <w:rFonts w:cstheme="minorHAnsi"/>
        </w:rPr>
        <w:t>iniejsze PFU,</w:t>
      </w:r>
    </w:p>
    <w:p w14:paraId="56C259E8" w14:textId="77777777"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o</w:t>
      </w:r>
      <w:r w:rsidRPr="00C63C13">
        <w:rPr>
          <w:rFonts w:cstheme="minorHAnsi"/>
        </w:rPr>
        <w:t>bowiązujące przepisy prawa,</w:t>
      </w:r>
    </w:p>
    <w:p w14:paraId="78FFF5D1" w14:textId="77777777"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w</w:t>
      </w:r>
      <w:r w:rsidRPr="00C63C13">
        <w:rPr>
          <w:rFonts w:cstheme="minorHAnsi"/>
        </w:rPr>
        <w:t xml:space="preserve">arunki techniczne wydane przez gestorów sieci, w przypadku potrzeby ich przebudowy, </w:t>
      </w:r>
    </w:p>
    <w:p w14:paraId="0E863948" w14:textId="77777777"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p</w:t>
      </w:r>
      <w:r w:rsidRPr="00C63C13">
        <w:rPr>
          <w:rFonts w:cstheme="minorHAnsi"/>
        </w:rPr>
        <w:t>olskie normy,</w:t>
      </w:r>
    </w:p>
    <w:p w14:paraId="4E50376D" w14:textId="77777777"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m</w:t>
      </w:r>
      <w:r w:rsidRPr="00C63C13">
        <w:rPr>
          <w:rFonts w:cstheme="minorHAnsi"/>
        </w:rPr>
        <w:t>iejscowe Plany Zagospodarowania Przestrzennego</w:t>
      </w:r>
      <w:r>
        <w:rPr>
          <w:rFonts w:cstheme="minorHAnsi"/>
        </w:rPr>
        <w:t>,</w:t>
      </w:r>
    </w:p>
    <w:p w14:paraId="766B3A3E" w14:textId="6B07088D"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st</w:t>
      </w:r>
      <w:r w:rsidRPr="00C63C13">
        <w:rPr>
          <w:rFonts w:cstheme="minorHAnsi"/>
        </w:rPr>
        <w:t>udium Uwarunkowań i Kierunków Zagospodarowania Przestrzennego Gminy Lubicz – Uchwała Nr XV/176/2011 Rady Gminy Lubicz z dnia 11 października 2011 r. w sprawie uchwalenia Studium uwarunkowań i kierunków zagospodarowa</w:t>
      </w:r>
      <w:r w:rsidR="00934CFE">
        <w:rPr>
          <w:rFonts w:cstheme="minorHAnsi"/>
        </w:rPr>
        <w:t>nia przestrzennego gminy Lubicz,</w:t>
      </w:r>
    </w:p>
    <w:p w14:paraId="0AA66113" w14:textId="3D0F4321"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s</w:t>
      </w:r>
      <w:r w:rsidRPr="00C63C13">
        <w:rPr>
          <w:rFonts w:cstheme="minorHAnsi"/>
        </w:rPr>
        <w:t>trategi</w:t>
      </w:r>
      <w:r w:rsidR="004A655C">
        <w:rPr>
          <w:rFonts w:cstheme="minorHAnsi"/>
        </w:rPr>
        <w:t>ę</w:t>
      </w:r>
      <w:r w:rsidRPr="00C63C13">
        <w:rPr>
          <w:rFonts w:cstheme="minorHAnsi"/>
        </w:rPr>
        <w:t xml:space="preserve"> rozwoju gminy Lubicz na lata 2021-2028 – uchwał</w:t>
      </w:r>
      <w:r>
        <w:rPr>
          <w:rFonts w:cstheme="minorHAnsi"/>
        </w:rPr>
        <w:t>a</w:t>
      </w:r>
      <w:r w:rsidRPr="00C63C13">
        <w:rPr>
          <w:rFonts w:cstheme="minorHAnsi"/>
        </w:rPr>
        <w:t xml:space="preserve"> nr LVIII/735/23 z dnia 27 kwietnia 2023 r.</w:t>
      </w:r>
      <w:r>
        <w:rPr>
          <w:rFonts w:cstheme="minorHAnsi"/>
        </w:rPr>
        <w:t>,</w:t>
      </w:r>
    </w:p>
    <w:p w14:paraId="2BE6D5D1" w14:textId="77777777" w:rsidR="00F802B7" w:rsidRPr="00C63C13" w:rsidRDefault="00F802B7" w:rsidP="00F802B7">
      <w:pPr>
        <w:pStyle w:val="Akapitzlist"/>
        <w:numPr>
          <w:ilvl w:val="0"/>
          <w:numId w:val="8"/>
        </w:numPr>
        <w:spacing w:after="0" w:line="240" w:lineRule="auto"/>
        <w:ind w:left="709" w:hanging="284"/>
        <w:jc w:val="both"/>
        <w:rPr>
          <w:rFonts w:cstheme="minorHAnsi"/>
        </w:rPr>
      </w:pPr>
      <w:r>
        <w:rPr>
          <w:rFonts w:cstheme="minorHAnsi"/>
        </w:rPr>
        <w:t>w</w:t>
      </w:r>
      <w:r w:rsidRPr="00C63C13">
        <w:rPr>
          <w:rFonts w:cstheme="minorHAnsi"/>
        </w:rPr>
        <w:t xml:space="preserve">szelkie uzgodnienia, decyzje, opinie, warunki wymagane obowiązującymi przepisami </w:t>
      </w:r>
      <w:r w:rsidRPr="00C63C13">
        <w:rPr>
          <w:rFonts w:cstheme="minorHAnsi"/>
        </w:rPr>
        <w:br/>
        <w:t>i uzyskane podczas opracowania dokumentacji projektowej</w:t>
      </w:r>
      <w:r>
        <w:rPr>
          <w:rFonts w:cstheme="minorHAnsi"/>
        </w:rPr>
        <w:t>.</w:t>
      </w:r>
    </w:p>
    <w:p w14:paraId="1D0E19AE" w14:textId="77777777" w:rsidR="00F802B7" w:rsidRPr="00C63C13" w:rsidRDefault="00F802B7" w:rsidP="00F802B7">
      <w:pPr>
        <w:spacing w:before="120" w:after="0" w:line="240" w:lineRule="auto"/>
        <w:jc w:val="both"/>
        <w:rPr>
          <w:rFonts w:cstheme="minorHAnsi"/>
          <w:b/>
          <w:bCs/>
        </w:rPr>
      </w:pPr>
      <w:r w:rsidRPr="00C63C13">
        <w:rPr>
          <w:rFonts w:cstheme="minorHAnsi"/>
          <w:b/>
          <w:bCs/>
        </w:rPr>
        <w:t>W ramach zadania Wykonawca podejmujący się realizacji przedmiotu zamówienia zobowiązany jest do:</w:t>
      </w:r>
    </w:p>
    <w:p w14:paraId="40FBEA4C"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dokonania wizji w tere</w:t>
      </w:r>
      <w:bookmarkStart w:id="19" w:name="_GoBack"/>
      <w:bookmarkEnd w:id="19"/>
      <w:r w:rsidRPr="00C63C13">
        <w:rPr>
          <w:rFonts w:cstheme="minorHAnsi"/>
        </w:rPr>
        <w:t>nie, celem rozpoznania przedmiotu zamówienia,</w:t>
      </w:r>
    </w:p>
    <w:p w14:paraId="1B584765"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lastRenderedPageBreak/>
        <w:t>oprac</w:t>
      </w:r>
      <w:r>
        <w:rPr>
          <w:rFonts w:cstheme="minorHAnsi"/>
        </w:rPr>
        <w:t>owania dokumentacji projektowej</w:t>
      </w:r>
      <w:r w:rsidRPr="00C63C13">
        <w:rPr>
          <w:rFonts w:cstheme="minorHAnsi"/>
        </w:rPr>
        <w:t xml:space="preserve"> zgodnie z umową, przepisami techniczno-budowlanymi, normami i wytycznymi w tym zakresie,</w:t>
      </w:r>
    </w:p>
    <w:p w14:paraId="24B7A2BE"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dokonania zgłoszenia robót oraz pozyskania braku sprzeciwu organu administracji architektoniczno-budowlanej do dokonanego zgłoszenia</w:t>
      </w:r>
      <w:r>
        <w:rPr>
          <w:rFonts w:cstheme="minorHAnsi"/>
        </w:rPr>
        <w:t xml:space="preserve"> lub uzyskania decyzji pozwolenie</w:t>
      </w:r>
      <w:r w:rsidRPr="00C63C13">
        <w:rPr>
          <w:rFonts w:cstheme="minorHAnsi"/>
        </w:rPr>
        <w:t xml:space="preserve"> na budowę</w:t>
      </w:r>
      <w:r>
        <w:rPr>
          <w:rFonts w:cstheme="minorHAnsi"/>
        </w:rPr>
        <w:t>,</w:t>
      </w:r>
    </w:p>
    <w:p w14:paraId="33EB1D94"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opracowania i przedstawienia Zamawiającemu do zatwierdzenia specyfikacji technicznych wykonania i odbioru robót (STWIORB),</w:t>
      </w:r>
    </w:p>
    <w:p w14:paraId="5DDA8657"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wykonania projektu i pozyskanie zatwierdzenia dla projektu czasowej i docelowej organizacji ruchu oraz realizacji oznakowania zgodnie z zatwierdzonym projektem,</w:t>
      </w:r>
    </w:p>
    <w:p w14:paraId="23608DB3"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opracowania informacji BIOZ,</w:t>
      </w:r>
    </w:p>
    <w:p w14:paraId="4A28DA8D"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opracowania harmonogramu realizacji prac,</w:t>
      </w:r>
    </w:p>
    <w:p w14:paraId="1C553ADA"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uzyskania wymaganych uzgodnień i zatwierdzenie dokumentacji projektowej,</w:t>
      </w:r>
    </w:p>
    <w:p w14:paraId="0CBF78B1"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u w:val="single"/>
        </w:rPr>
        <w:t>bieżącego informowania Zamawiającego oraz mieszkańców przyległych posesji o planowanych utrudnieniach w ruchu drogowym i pieszym związanych z prowadzonymi prac</w:t>
      </w:r>
      <w:r>
        <w:rPr>
          <w:rFonts w:cstheme="minorHAnsi"/>
          <w:u w:val="single"/>
        </w:rPr>
        <w:t>ami z minimum                 5</w:t>
      </w:r>
      <w:r w:rsidRPr="00C63C13">
        <w:rPr>
          <w:rFonts w:cstheme="minorHAnsi"/>
          <w:u w:val="single"/>
        </w:rPr>
        <w:t>-dniowym wyprzedzeniem</w:t>
      </w:r>
      <w:r w:rsidRPr="00C63C13">
        <w:rPr>
          <w:rFonts w:cstheme="minorHAnsi"/>
        </w:rPr>
        <w:t xml:space="preserve">, </w:t>
      </w:r>
    </w:p>
    <w:p w14:paraId="2885DA52"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pełnienia  nadzoru autorskiego,</w:t>
      </w:r>
    </w:p>
    <w:p w14:paraId="32154239"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zrealizowania robót w oparciu o zatwierdzoną dokumentację projektową oraz wytyczenie trasy przez uprawnionego geodetę,</w:t>
      </w:r>
    </w:p>
    <w:p w14:paraId="749A54A7" w14:textId="77777777" w:rsidR="00F802B7" w:rsidRPr="00C63C13" w:rsidRDefault="00F802B7" w:rsidP="00F802B7">
      <w:pPr>
        <w:pStyle w:val="Akapitzlist"/>
        <w:numPr>
          <w:ilvl w:val="0"/>
          <w:numId w:val="7"/>
        </w:numPr>
        <w:spacing w:after="0" w:line="240" w:lineRule="auto"/>
        <w:ind w:left="709" w:hanging="283"/>
        <w:jc w:val="both"/>
        <w:rPr>
          <w:rFonts w:cstheme="minorHAnsi"/>
        </w:rPr>
      </w:pPr>
      <w:r w:rsidRPr="00C63C13">
        <w:rPr>
          <w:rFonts w:cstheme="minorHAnsi"/>
        </w:rPr>
        <w:t>sporządzenia dokumentacji powykonawczej wraz z inwentaryzacją geodezyjną.</w:t>
      </w:r>
    </w:p>
    <w:p w14:paraId="05EA8BBF" w14:textId="77777777" w:rsidR="00F802B7" w:rsidRPr="00C63C13" w:rsidRDefault="00F802B7" w:rsidP="00F802B7">
      <w:pPr>
        <w:spacing w:before="120" w:after="0" w:line="240" w:lineRule="auto"/>
        <w:jc w:val="both"/>
        <w:rPr>
          <w:rFonts w:cstheme="minorHAnsi"/>
        </w:rPr>
      </w:pPr>
      <w:r w:rsidRPr="00C63C13">
        <w:rPr>
          <w:rFonts w:cstheme="minorHAnsi"/>
        </w:rPr>
        <w:t>Realizacja zakresu zamówienia powinna być wykonana w oparciu o obowiązujące przepisy, przez Wykonawcę posiadającego stosowne doświadczenie i potencjał techniczny oraz  osoby o odpowiednich kwalifikacjach i doświadczeniu zawodowym.</w:t>
      </w:r>
    </w:p>
    <w:p w14:paraId="11FFCAE6" w14:textId="77777777" w:rsidR="00F802B7" w:rsidRPr="00C63C13" w:rsidRDefault="00F802B7" w:rsidP="00F802B7">
      <w:pPr>
        <w:spacing w:after="0" w:line="240" w:lineRule="auto"/>
        <w:jc w:val="both"/>
        <w:rPr>
          <w:rFonts w:cstheme="minorHAnsi"/>
        </w:rPr>
      </w:pPr>
      <w:r w:rsidRPr="00C63C13">
        <w:rPr>
          <w:rFonts w:cstheme="minorHAnsi"/>
        </w:rPr>
        <w:t>Przedmiot zamówienia winien spełniać wymogi m.in.:</w:t>
      </w:r>
    </w:p>
    <w:p w14:paraId="3F511413" w14:textId="77777777" w:rsidR="0088160A" w:rsidRPr="00C63C13" w:rsidRDefault="0088160A" w:rsidP="0088160A">
      <w:pPr>
        <w:pStyle w:val="Akapitzlist"/>
        <w:numPr>
          <w:ilvl w:val="0"/>
          <w:numId w:val="9"/>
        </w:numPr>
        <w:spacing w:after="0" w:line="240" w:lineRule="auto"/>
        <w:jc w:val="both"/>
        <w:rPr>
          <w:rFonts w:cstheme="minorHAnsi"/>
        </w:rPr>
      </w:pPr>
      <w:r w:rsidRPr="00C63C13">
        <w:rPr>
          <w:rFonts w:cstheme="minorHAnsi"/>
        </w:rPr>
        <w:t xml:space="preserve">Rozporządzenia Ministra Infrastruktury z dnia 20 grudnia 2021 r. w sprawie szczegółowego zakresu i formy dokumentacji projektowej, specyfikacji technicznych wykonania i odbioru robót budowlanych oraz programu funkcjonalno-użytkowego (Dz. U. 2021, poz. 2454 z </w:t>
      </w:r>
      <w:proofErr w:type="spellStart"/>
      <w:r w:rsidRPr="00C63C13">
        <w:rPr>
          <w:rFonts w:cstheme="minorHAnsi"/>
        </w:rPr>
        <w:t>późn</w:t>
      </w:r>
      <w:proofErr w:type="spellEnd"/>
      <w:r w:rsidRPr="00C63C13">
        <w:rPr>
          <w:rFonts w:cstheme="minorHAnsi"/>
        </w:rPr>
        <w:t>. zm.),</w:t>
      </w:r>
    </w:p>
    <w:p w14:paraId="247BED61" w14:textId="77777777" w:rsidR="0088160A" w:rsidRPr="00C63C13" w:rsidRDefault="0088160A" w:rsidP="0088160A">
      <w:pPr>
        <w:pStyle w:val="Akapitzlist"/>
        <w:numPr>
          <w:ilvl w:val="0"/>
          <w:numId w:val="9"/>
        </w:numPr>
        <w:spacing w:line="240" w:lineRule="auto"/>
        <w:jc w:val="both"/>
        <w:rPr>
          <w:rFonts w:cstheme="minorHAnsi"/>
        </w:rPr>
      </w:pPr>
      <w:r w:rsidRPr="00C63C13">
        <w:rPr>
          <w:rFonts w:cstheme="minorHAnsi"/>
        </w:rPr>
        <w:t xml:space="preserve">Rozporządzenia Ministra Rozwoju i Technologii z dnia 20 grudnia 2021 r. w sprawie określenia metod i podstaw sporządzania kosztorysu inwestorskiego, obliczania planowanych kosztów prac projektowych oraz planowanych kosztów robót budowlanych określonych w programie </w:t>
      </w:r>
      <w:proofErr w:type="spellStart"/>
      <w:r w:rsidRPr="00C63C13">
        <w:rPr>
          <w:rFonts w:cstheme="minorHAnsi"/>
        </w:rPr>
        <w:t>funkcjonalno</w:t>
      </w:r>
      <w:proofErr w:type="spellEnd"/>
      <w:r w:rsidRPr="00C63C13">
        <w:rPr>
          <w:rFonts w:cstheme="minorHAnsi"/>
        </w:rPr>
        <w:t xml:space="preserve">–użytkowym (Dz. U. z 2021 r., poz. 2458 z </w:t>
      </w:r>
      <w:proofErr w:type="spellStart"/>
      <w:r w:rsidRPr="00C63C13">
        <w:rPr>
          <w:rFonts w:cstheme="minorHAnsi"/>
        </w:rPr>
        <w:t>późn</w:t>
      </w:r>
      <w:proofErr w:type="spellEnd"/>
      <w:r w:rsidRPr="00C63C13">
        <w:rPr>
          <w:rFonts w:cstheme="minorHAnsi"/>
        </w:rPr>
        <w:t>. zm.),</w:t>
      </w:r>
    </w:p>
    <w:p w14:paraId="414E58DC" w14:textId="77777777" w:rsidR="0088160A" w:rsidRPr="00C63C13" w:rsidRDefault="0088160A" w:rsidP="0088160A">
      <w:pPr>
        <w:pStyle w:val="Akapitzlist"/>
        <w:numPr>
          <w:ilvl w:val="0"/>
          <w:numId w:val="9"/>
        </w:numPr>
        <w:spacing w:after="0" w:line="240" w:lineRule="auto"/>
        <w:jc w:val="both"/>
        <w:rPr>
          <w:rFonts w:cstheme="minorHAnsi"/>
        </w:rPr>
      </w:pPr>
      <w:r w:rsidRPr="00C63C13">
        <w:rPr>
          <w:rFonts w:cstheme="minorHAnsi"/>
        </w:rPr>
        <w:t>Rozporządzenia Ministra Pracy i Polityki Socjalnej z dnia 26 września 1997 r. w sprawie ogólnych przepisów bezp</w:t>
      </w:r>
      <w:r>
        <w:rPr>
          <w:rFonts w:cstheme="minorHAnsi"/>
        </w:rPr>
        <w:t>ieczeństwa i higieny pracy (</w:t>
      </w:r>
      <w:r w:rsidRPr="00C63C13">
        <w:rPr>
          <w:rFonts w:cstheme="minorHAnsi"/>
        </w:rPr>
        <w:t>Dz. U. z 2003 r., Nr 169 poz. 1650</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75B3D9B8" w14:textId="77777777" w:rsidR="0088160A" w:rsidRPr="00C63C13" w:rsidRDefault="0088160A" w:rsidP="0088160A">
      <w:pPr>
        <w:pStyle w:val="Akapitzlist"/>
        <w:numPr>
          <w:ilvl w:val="0"/>
          <w:numId w:val="9"/>
        </w:numPr>
        <w:spacing w:after="0" w:line="240" w:lineRule="auto"/>
        <w:jc w:val="both"/>
        <w:rPr>
          <w:rFonts w:cstheme="minorHAnsi"/>
        </w:rPr>
      </w:pPr>
      <w:r w:rsidRPr="00C63C13">
        <w:rPr>
          <w:rFonts w:cstheme="minorHAnsi"/>
        </w:rPr>
        <w:t>Ustawy Prawo budowlane (Dz. U. z 2025</w:t>
      </w:r>
      <w:r>
        <w:rPr>
          <w:rFonts w:cstheme="minorHAnsi"/>
        </w:rPr>
        <w:t xml:space="preserve"> r.,</w:t>
      </w:r>
      <w:r w:rsidRPr="00C63C13">
        <w:rPr>
          <w:rFonts w:cstheme="minorHAnsi"/>
        </w:rPr>
        <w:t xml:space="preserve"> poz. 418</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0FB453F8" w14:textId="77777777" w:rsidR="0088160A" w:rsidRPr="00C63C13" w:rsidRDefault="0088160A" w:rsidP="0088160A">
      <w:pPr>
        <w:pStyle w:val="Akapitzlist"/>
        <w:numPr>
          <w:ilvl w:val="0"/>
          <w:numId w:val="9"/>
        </w:numPr>
        <w:spacing w:after="0" w:line="240" w:lineRule="auto"/>
        <w:jc w:val="both"/>
        <w:rPr>
          <w:rFonts w:cstheme="minorHAnsi"/>
        </w:rPr>
      </w:pPr>
      <w:r w:rsidRPr="00C63C13">
        <w:rPr>
          <w:rFonts w:cstheme="minorHAnsi"/>
        </w:rPr>
        <w:t>Ustawy Prawo Zamówień Publicznych (Dz. U. z 2024 r. poz. 1320</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140608C5" w14:textId="384992C2" w:rsidR="0088160A" w:rsidRPr="00C63C13" w:rsidRDefault="0088160A" w:rsidP="0088160A">
      <w:pPr>
        <w:pStyle w:val="Akapitzlist"/>
        <w:numPr>
          <w:ilvl w:val="0"/>
          <w:numId w:val="9"/>
        </w:numPr>
        <w:spacing w:after="0" w:line="240" w:lineRule="auto"/>
        <w:jc w:val="both"/>
        <w:rPr>
          <w:rFonts w:cstheme="minorHAnsi"/>
        </w:rPr>
      </w:pPr>
      <w:r w:rsidRPr="00C63C13">
        <w:rPr>
          <w:rFonts w:cstheme="minorHAnsi"/>
        </w:rPr>
        <w:t>Rozporządzeni</w:t>
      </w:r>
      <w:r w:rsidR="00934CFE">
        <w:rPr>
          <w:rFonts w:cstheme="minorHAnsi"/>
        </w:rPr>
        <w:t>a</w:t>
      </w:r>
      <w:r w:rsidRPr="00C63C13">
        <w:rPr>
          <w:rFonts w:cstheme="minorHAnsi"/>
        </w:rPr>
        <w:t xml:space="preserve"> Ministra Infrastruktury z dnia 24 czerwca 2022 r. w sprawie przepisów techniczno-budowlanych dotyczących dróg publicznych (Dz.</w:t>
      </w:r>
      <w:r>
        <w:rPr>
          <w:rFonts w:cstheme="minorHAnsi"/>
        </w:rPr>
        <w:t xml:space="preserve"> </w:t>
      </w:r>
      <w:r w:rsidRPr="00C63C13">
        <w:rPr>
          <w:rFonts w:cstheme="minorHAnsi"/>
        </w:rPr>
        <w:t>U. z 2022 r. poz. 1518</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468B1F78" w14:textId="77777777" w:rsidR="0088160A" w:rsidRPr="00C63C13" w:rsidRDefault="0088160A" w:rsidP="0088160A">
      <w:pPr>
        <w:pStyle w:val="Akapitzlist"/>
        <w:numPr>
          <w:ilvl w:val="0"/>
          <w:numId w:val="9"/>
        </w:numPr>
        <w:spacing w:after="0" w:line="240" w:lineRule="auto"/>
        <w:jc w:val="both"/>
        <w:rPr>
          <w:rFonts w:cstheme="minorHAnsi"/>
        </w:rPr>
      </w:pPr>
      <w:r w:rsidRPr="00C63C13">
        <w:rPr>
          <w:rFonts w:cstheme="minorHAnsi"/>
        </w:rPr>
        <w:t>Ustawy o drogach publicznych (Dz.</w:t>
      </w:r>
      <w:r>
        <w:rPr>
          <w:rFonts w:cstheme="minorHAnsi"/>
        </w:rPr>
        <w:t xml:space="preserve"> </w:t>
      </w:r>
      <w:r w:rsidRPr="00C63C13">
        <w:rPr>
          <w:rFonts w:cstheme="minorHAnsi"/>
        </w:rPr>
        <w:t>U. z 2024 r. poz. 320</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62431762" w14:textId="77777777" w:rsidR="0088160A" w:rsidRPr="00C63C13" w:rsidRDefault="0088160A" w:rsidP="0088160A">
      <w:pPr>
        <w:pStyle w:val="Akapitzlist"/>
        <w:numPr>
          <w:ilvl w:val="0"/>
          <w:numId w:val="9"/>
        </w:numPr>
        <w:spacing w:after="0" w:line="240" w:lineRule="auto"/>
        <w:jc w:val="both"/>
        <w:rPr>
          <w:rFonts w:cstheme="minorHAnsi"/>
        </w:rPr>
      </w:pPr>
      <w:r w:rsidRPr="00C63C13">
        <w:rPr>
          <w:rFonts w:cstheme="minorHAnsi"/>
        </w:rPr>
        <w:t>Usta</w:t>
      </w:r>
      <w:r>
        <w:rPr>
          <w:rFonts w:cstheme="minorHAnsi"/>
        </w:rPr>
        <w:t>wy o wyrobach budowlanych (</w:t>
      </w:r>
      <w:r w:rsidRPr="00C63C13">
        <w:rPr>
          <w:rFonts w:cstheme="minorHAnsi"/>
        </w:rPr>
        <w:t>Dz.</w:t>
      </w:r>
      <w:r>
        <w:rPr>
          <w:rFonts w:cstheme="minorHAnsi"/>
        </w:rPr>
        <w:t xml:space="preserve"> </w:t>
      </w:r>
      <w:r w:rsidRPr="00C63C13">
        <w:rPr>
          <w:rFonts w:cstheme="minorHAnsi"/>
        </w:rPr>
        <w:t xml:space="preserve">U. </w:t>
      </w:r>
      <w:r>
        <w:rPr>
          <w:rFonts w:cstheme="minorHAnsi"/>
        </w:rPr>
        <w:t xml:space="preserve">z </w:t>
      </w:r>
      <w:r w:rsidRPr="00C63C13">
        <w:rPr>
          <w:rFonts w:cstheme="minorHAnsi"/>
        </w:rPr>
        <w:t>2021 r. poz. 1213</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42E4EDCF" w14:textId="20B30C94" w:rsidR="0088160A" w:rsidRPr="00C63C13" w:rsidRDefault="0088160A" w:rsidP="0088160A">
      <w:pPr>
        <w:pStyle w:val="Akapitzlist"/>
        <w:numPr>
          <w:ilvl w:val="0"/>
          <w:numId w:val="9"/>
        </w:numPr>
        <w:spacing w:line="240" w:lineRule="auto"/>
        <w:jc w:val="both"/>
        <w:rPr>
          <w:rFonts w:cstheme="minorHAnsi"/>
        </w:rPr>
      </w:pPr>
      <w:r w:rsidRPr="00C63C13">
        <w:rPr>
          <w:rFonts w:cstheme="minorHAnsi"/>
        </w:rPr>
        <w:t>Ustaw</w:t>
      </w:r>
      <w:r w:rsidR="00934CFE">
        <w:rPr>
          <w:rFonts w:cstheme="minorHAnsi"/>
        </w:rPr>
        <w:t>y</w:t>
      </w:r>
      <w:r w:rsidRPr="00C63C13">
        <w:rPr>
          <w:rFonts w:cstheme="minorHAnsi"/>
        </w:rPr>
        <w:t xml:space="preserve"> o szczególnych zasadach przygotowania i realizacji inwestycji w zakresie dróg publicznych (Dz. U. z 2024 r., poz. 311, z </w:t>
      </w:r>
      <w:proofErr w:type="spellStart"/>
      <w:r w:rsidRPr="00C63C13">
        <w:rPr>
          <w:rFonts w:cstheme="minorHAnsi"/>
        </w:rPr>
        <w:t>późn</w:t>
      </w:r>
      <w:proofErr w:type="spellEnd"/>
      <w:r w:rsidRPr="00C63C13">
        <w:rPr>
          <w:rFonts w:cstheme="minorHAnsi"/>
        </w:rPr>
        <w:t>. zm.),</w:t>
      </w:r>
    </w:p>
    <w:p w14:paraId="6383E48E" w14:textId="77777777" w:rsidR="0088160A" w:rsidRPr="00C63C13" w:rsidRDefault="0088160A" w:rsidP="0088160A">
      <w:pPr>
        <w:pStyle w:val="Akapitzlist"/>
        <w:numPr>
          <w:ilvl w:val="0"/>
          <w:numId w:val="9"/>
        </w:numPr>
        <w:spacing w:line="240" w:lineRule="auto"/>
        <w:jc w:val="both"/>
        <w:rPr>
          <w:rFonts w:cstheme="minorHAnsi"/>
        </w:rPr>
      </w:pPr>
      <w:r>
        <w:rPr>
          <w:rFonts w:cstheme="minorHAnsi"/>
        </w:rPr>
        <w:t>Ustawy</w:t>
      </w:r>
      <w:r w:rsidRPr="00C63C13">
        <w:rPr>
          <w:rFonts w:cstheme="minorHAnsi"/>
        </w:rPr>
        <w:t xml:space="preserve"> Prawo Wo</w:t>
      </w:r>
      <w:r>
        <w:rPr>
          <w:rFonts w:cstheme="minorHAnsi"/>
        </w:rPr>
        <w:t>dne (Dz. U. z</w:t>
      </w:r>
      <w:r w:rsidRPr="00C63C13">
        <w:rPr>
          <w:rFonts w:cstheme="minorHAnsi"/>
        </w:rPr>
        <w:t xml:space="preserve"> 2024 r. poz. 1087 z </w:t>
      </w:r>
      <w:proofErr w:type="spellStart"/>
      <w:r w:rsidRPr="00C63C13">
        <w:rPr>
          <w:rFonts w:cstheme="minorHAnsi"/>
        </w:rPr>
        <w:t>późn</w:t>
      </w:r>
      <w:proofErr w:type="spellEnd"/>
      <w:r w:rsidRPr="00C63C13">
        <w:rPr>
          <w:rFonts w:cstheme="minorHAnsi"/>
        </w:rPr>
        <w:t>. zm.)</w:t>
      </w:r>
      <w:r>
        <w:rPr>
          <w:rFonts w:cstheme="minorHAnsi"/>
        </w:rPr>
        <w:t>,</w:t>
      </w:r>
    </w:p>
    <w:p w14:paraId="55E40AEE" w14:textId="77777777" w:rsidR="0088160A" w:rsidRDefault="0088160A" w:rsidP="0088160A">
      <w:pPr>
        <w:pStyle w:val="Akapitzlist"/>
        <w:numPr>
          <w:ilvl w:val="0"/>
          <w:numId w:val="9"/>
        </w:numPr>
        <w:spacing w:after="0" w:line="240" w:lineRule="auto"/>
        <w:jc w:val="both"/>
        <w:rPr>
          <w:rFonts w:cstheme="minorHAnsi"/>
        </w:rPr>
      </w:pPr>
      <w:r w:rsidRPr="00C63C13">
        <w:rPr>
          <w:rFonts w:cstheme="minorHAnsi"/>
        </w:rPr>
        <w:t>Polskich Norm,</w:t>
      </w:r>
    </w:p>
    <w:p w14:paraId="28842328" w14:textId="77777777" w:rsidR="0088160A" w:rsidRPr="00BE2DFF" w:rsidRDefault="0088160A" w:rsidP="0088160A">
      <w:pPr>
        <w:pStyle w:val="Akapitzlist"/>
        <w:numPr>
          <w:ilvl w:val="0"/>
          <w:numId w:val="9"/>
        </w:numPr>
        <w:spacing w:after="0" w:line="240" w:lineRule="auto"/>
        <w:jc w:val="both"/>
        <w:rPr>
          <w:rFonts w:cstheme="minorHAnsi"/>
        </w:rPr>
      </w:pPr>
      <w:r w:rsidRPr="00BE2DFF">
        <w:rPr>
          <w:rFonts w:cstheme="minorHAnsi"/>
        </w:rPr>
        <w:t>Zasady wiedzy technicznej i sztuki budowlanej.</w:t>
      </w:r>
    </w:p>
    <w:p w14:paraId="3BE89DD5" w14:textId="11A03674" w:rsidR="001112F7" w:rsidRPr="00025C38" w:rsidRDefault="001112F7" w:rsidP="00025C38">
      <w:pPr>
        <w:pStyle w:val="Akapitzlist"/>
        <w:numPr>
          <w:ilvl w:val="1"/>
          <w:numId w:val="32"/>
        </w:numPr>
        <w:spacing w:before="120" w:after="120" w:line="240" w:lineRule="auto"/>
        <w:ind w:left="357" w:hanging="357"/>
        <w:contextualSpacing w:val="0"/>
        <w:jc w:val="both"/>
        <w:rPr>
          <w:rStyle w:val="Nagwek3Znak"/>
          <w:rFonts w:cstheme="minorHAnsi"/>
        </w:rPr>
      </w:pPr>
      <w:bookmarkStart w:id="20" w:name="_Toc201647065"/>
      <w:r w:rsidRPr="00025C38">
        <w:rPr>
          <w:rStyle w:val="Nagwek3Znak"/>
          <w:rFonts w:cstheme="minorHAnsi"/>
        </w:rPr>
        <w:t>Ogólne właściwości funkcjonalno-użytkowe obiekt</w:t>
      </w:r>
      <w:r w:rsidR="00076308">
        <w:rPr>
          <w:rStyle w:val="Nagwek3Znak"/>
          <w:rFonts w:cstheme="minorHAnsi"/>
        </w:rPr>
        <w:t>ów</w:t>
      </w:r>
      <w:bookmarkEnd w:id="20"/>
    </w:p>
    <w:p w14:paraId="0A4E4294" w14:textId="5AA990E1" w:rsidR="00495510" w:rsidRPr="00C63C13" w:rsidRDefault="0037223C" w:rsidP="0095158A">
      <w:pPr>
        <w:spacing w:after="0" w:line="240" w:lineRule="auto"/>
        <w:jc w:val="both"/>
        <w:rPr>
          <w:rFonts w:cstheme="minorHAnsi"/>
        </w:rPr>
      </w:pPr>
      <w:r w:rsidRPr="00C63C13">
        <w:rPr>
          <w:rFonts w:cstheme="minorHAnsi"/>
        </w:rPr>
        <w:t xml:space="preserve">Wykonawca ma zaprojektować i wykonać roboty budowlane </w:t>
      </w:r>
      <w:r w:rsidR="00834378" w:rsidRPr="00C63C13">
        <w:rPr>
          <w:rFonts w:cstheme="minorHAnsi"/>
        </w:rPr>
        <w:t>dla przebudowywanych</w:t>
      </w:r>
      <w:r w:rsidR="00FD0C80" w:rsidRPr="00C63C13">
        <w:rPr>
          <w:rFonts w:cstheme="minorHAnsi"/>
        </w:rPr>
        <w:t xml:space="preserve"> </w:t>
      </w:r>
      <w:r w:rsidR="00834378" w:rsidRPr="00C63C13">
        <w:rPr>
          <w:rFonts w:cstheme="minorHAnsi"/>
        </w:rPr>
        <w:t>odcinków dróg.</w:t>
      </w:r>
    </w:p>
    <w:p w14:paraId="371A0386" w14:textId="70456F13" w:rsidR="001112F7" w:rsidRPr="00C63C13" w:rsidRDefault="0037223C" w:rsidP="0095158A">
      <w:pPr>
        <w:spacing w:after="0" w:line="240" w:lineRule="auto"/>
        <w:jc w:val="both"/>
        <w:rPr>
          <w:rFonts w:cstheme="minorHAnsi"/>
        </w:rPr>
      </w:pPr>
      <w:r w:rsidRPr="00C63C13">
        <w:rPr>
          <w:rFonts w:cstheme="minorHAnsi"/>
        </w:rPr>
        <w:t xml:space="preserve">Przebudowa będzie polegać na budowie jezdni o nawierzchni </w:t>
      </w:r>
      <w:r w:rsidR="001D21B4" w:rsidRPr="00C63C13">
        <w:rPr>
          <w:rFonts w:cstheme="minorHAnsi"/>
        </w:rPr>
        <w:t xml:space="preserve">z </w:t>
      </w:r>
      <w:r w:rsidR="00107C6B" w:rsidRPr="00C63C13">
        <w:rPr>
          <w:rFonts w:cstheme="minorHAnsi"/>
        </w:rPr>
        <w:t xml:space="preserve">betonu asfaltowego szer. </w:t>
      </w:r>
      <w:r w:rsidR="00BA3CE0" w:rsidRPr="00C63C13">
        <w:rPr>
          <w:rFonts w:cstheme="minorHAnsi"/>
        </w:rPr>
        <w:t>4</w:t>
      </w:r>
      <w:r w:rsidR="003C7A67" w:rsidRPr="00C63C13">
        <w:rPr>
          <w:rFonts w:cstheme="minorHAnsi"/>
        </w:rPr>
        <w:t>,0</w:t>
      </w:r>
      <w:r w:rsidR="00BA3CE0" w:rsidRPr="00C63C13">
        <w:rPr>
          <w:rFonts w:cstheme="minorHAnsi"/>
        </w:rPr>
        <w:t xml:space="preserve"> </w:t>
      </w:r>
      <w:r w:rsidR="00107C6B" w:rsidRPr="00C63C13">
        <w:rPr>
          <w:rFonts w:cstheme="minorHAnsi"/>
        </w:rPr>
        <w:t xml:space="preserve">m wraz </w:t>
      </w:r>
      <w:r w:rsidR="0088160A">
        <w:rPr>
          <w:rFonts w:cstheme="minorHAnsi"/>
        </w:rPr>
        <w:br/>
      </w:r>
      <w:r w:rsidR="00107C6B" w:rsidRPr="00C63C13">
        <w:rPr>
          <w:rFonts w:cstheme="minorHAnsi"/>
        </w:rPr>
        <w:t>z obustronnymi poboczami o</w:t>
      </w:r>
      <w:r w:rsidR="00BA3CE0" w:rsidRPr="00C63C13">
        <w:rPr>
          <w:rFonts w:cstheme="minorHAnsi"/>
        </w:rPr>
        <w:t xml:space="preserve"> nawierzchni z kruszywa szer. 0,</w:t>
      </w:r>
      <w:r w:rsidR="00107C6B" w:rsidRPr="00C63C13">
        <w:rPr>
          <w:rFonts w:cstheme="minorHAnsi"/>
        </w:rPr>
        <w:t>5</w:t>
      </w:r>
      <w:r w:rsidR="00BA3CE0" w:rsidRPr="00C63C13">
        <w:rPr>
          <w:rFonts w:cstheme="minorHAnsi"/>
        </w:rPr>
        <w:t xml:space="preserve">0 </w:t>
      </w:r>
      <w:r w:rsidR="00107C6B" w:rsidRPr="00C63C13">
        <w:rPr>
          <w:rFonts w:cstheme="minorHAnsi"/>
        </w:rPr>
        <w:t xml:space="preserve">m. </w:t>
      </w:r>
      <w:r w:rsidR="001112F7" w:rsidRPr="00C63C13">
        <w:rPr>
          <w:rFonts w:cstheme="minorHAnsi"/>
        </w:rPr>
        <w:t>Przedmiotowa droga ma spełniać potrzeby lokalnej społeczności, zapewniając</w:t>
      </w:r>
      <w:r w:rsidR="00A363BF" w:rsidRPr="00C63C13">
        <w:rPr>
          <w:rFonts w:cstheme="minorHAnsi"/>
        </w:rPr>
        <w:t xml:space="preserve"> </w:t>
      </w:r>
      <w:r w:rsidR="001112F7" w:rsidRPr="00C63C13">
        <w:rPr>
          <w:rFonts w:cstheme="minorHAnsi"/>
        </w:rPr>
        <w:t>obsługę komunikacyjną budynków mieszkalnych</w:t>
      </w:r>
      <w:r w:rsidR="00834378" w:rsidRPr="00C63C13">
        <w:rPr>
          <w:rFonts w:cstheme="minorHAnsi"/>
        </w:rPr>
        <w:t xml:space="preserve"> oraz przemysłowych</w:t>
      </w:r>
      <w:r w:rsidR="001D21B4" w:rsidRPr="00C63C13">
        <w:rPr>
          <w:rFonts w:cstheme="minorHAnsi"/>
        </w:rPr>
        <w:t>.</w:t>
      </w:r>
    </w:p>
    <w:p w14:paraId="1E7AE1AF" w14:textId="47DD2733" w:rsidR="001112F7" w:rsidRPr="00C63C13" w:rsidRDefault="001112F7" w:rsidP="00025C38">
      <w:pPr>
        <w:pStyle w:val="Nagwek3"/>
        <w:numPr>
          <w:ilvl w:val="1"/>
          <w:numId w:val="32"/>
        </w:numPr>
        <w:spacing w:before="120" w:after="120" w:line="240" w:lineRule="auto"/>
        <w:ind w:left="357" w:hanging="357"/>
        <w:rPr>
          <w:rFonts w:cstheme="minorHAnsi"/>
        </w:rPr>
      </w:pPr>
      <w:bookmarkStart w:id="21" w:name="_Toc201647066"/>
      <w:r w:rsidRPr="00C63C13">
        <w:rPr>
          <w:rFonts w:cstheme="minorHAnsi"/>
        </w:rPr>
        <w:lastRenderedPageBreak/>
        <w:t>Szczegółowe właściwości obiekt</w:t>
      </w:r>
      <w:r w:rsidR="00076308">
        <w:rPr>
          <w:rFonts w:cstheme="minorHAnsi"/>
        </w:rPr>
        <w:t>ów</w:t>
      </w:r>
      <w:bookmarkEnd w:id="21"/>
    </w:p>
    <w:p w14:paraId="018EEA8C" w14:textId="77777777" w:rsidR="00025C38" w:rsidRPr="00C63C13" w:rsidRDefault="00025C38" w:rsidP="00025C38">
      <w:pPr>
        <w:pStyle w:val="Nagwek4"/>
        <w:spacing w:before="120" w:line="240" w:lineRule="auto"/>
        <w:jc w:val="both"/>
        <w:rPr>
          <w:rFonts w:cstheme="minorHAnsi"/>
        </w:rPr>
      </w:pPr>
      <w:r w:rsidRPr="00C63C13">
        <w:rPr>
          <w:rFonts w:cstheme="minorHAnsi"/>
        </w:rPr>
        <w:t>Rozbiórka istniejących nawie</w:t>
      </w:r>
      <w:r>
        <w:rPr>
          <w:rFonts w:cstheme="minorHAnsi"/>
        </w:rPr>
        <w:t xml:space="preserve">rzchni </w:t>
      </w:r>
    </w:p>
    <w:p w14:paraId="62C8AA6A" w14:textId="67D5E7AD" w:rsidR="00025C38" w:rsidRPr="00C63C13" w:rsidRDefault="00025C38" w:rsidP="00025C38">
      <w:pPr>
        <w:spacing w:line="240" w:lineRule="auto"/>
        <w:jc w:val="both"/>
        <w:rPr>
          <w:rFonts w:cstheme="minorHAnsi"/>
        </w:rPr>
      </w:pPr>
      <w:r w:rsidRPr="00C63C13">
        <w:rPr>
          <w:rFonts w:eastAsiaTheme="majorEastAsia" w:cstheme="minorHAnsi"/>
          <w:iCs/>
        </w:rPr>
        <w:t>Rozbiórce podlegać będ</w:t>
      </w:r>
      <w:r w:rsidR="00011E24">
        <w:rPr>
          <w:rFonts w:eastAsiaTheme="majorEastAsia" w:cstheme="minorHAnsi"/>
          <w:iCs/>
        </w:rPr>
        <w:t>ą</w:t>
      </w:r>
      <w:r w:rsidRPr="00C63C13">
        <w:rPr>
          <w:rFonts w:eastAsiaTheme="majorEastAsia" w:cstheme="minorHAnsi"/>
          <w:iCs/>
        </w:rPr>
        <w:t xml:space="preserve"> istniejąc</w:t>
      </w:r>
      <w:r w:rsidR="00011E24">
        <w:rPr>
          <w:rFonts w:eastAsiaTheme="majorEastAsia" w:cstheme="minorHAnsi"/>
          <w:iCs/>
        </w:rPr>
        <w:t>e</w:t>
      </w:r>
      <w:r w:rsidRPr="00C63C13">
        <w:rPr>
          <w:rFonts w:eastAsiaTheme="majorEastAsia" w:cstheme="minorHAnsi"/>
          <w:iCs/>
        </w:rPr>
        <w:t xml:space="preserve"> drog</w:t>
      </w:r>
      <w:r w:rsidR="00011E24">
        <w:rPr>
          <w:rFonts w:eastAsiaTheme="majorEastAsia" w:cstheme="minorHAnsi"/>
          <w:iCs/>
        </w:rPr>
        <w:t>i gruntowe</w:t>
      </w:r>
      <w:r w:rsidRPr="00C63C13">
        <w:rPr>
          <w:rFonts w:eastAsiaTheme="majorEastAsia" w:cstheme="minorHAnsi"/>
          <w:iCs/>
        </w:rPr>
        <w:t>, umocnion</w:t>
      </w:r>
      <w:r w:rsidR="00011E24">
        <w:rPr>
          <w:rFonts w:eastAsiaTheme="majorEastAsia" w:cstheme="minorHAnsi"/>
          <w:iCs/>
        </w:rPr>
        <w:t>e</w:t>
      </w:r>
      <w:r w:rsidRPr="00C63C13">
        <w:rPr>
          <w:rFonts w:eastAsiaTheme="majorEastAsia" w:cstheme="minorHAnsi"/>
          <w:iCs/>
        </w:rPr>
        <w:t xml:space="preserve"> kruszywem oraz tereny zie</w:t>
      </w:r>
      <w:r>
        <w:rPr>
          <w:rFonts w:eastAsiaTheme="majorEastAsia" w:cstheme="minorHAnsi"/>
          <w:iCs/>
        </w:rPr>
        <w:t>lone (zdjęcie warstwy humusu)</w:t>
      </w:r>
      <w:r w:rsidRPr="00C63C13">
        <w:rPr>
          <w:rFonts w:eastAsiaTheme="majorEastAsia" w:cstheme="minorHAnsi"/>
          <w:iCs/>
        </w:rPr>
        <w:t>. Należy zaprojektować i wykonać drog</w:t>
      </w:r>
      <w:r w:rsidR="00011E24">
        <w:rPr>
          <w:rFonts w:eastAsiaTheme="majorEastAsia" w:cstheme="minorHAnsi"/>
          <w:iCs/>
        </w:rPr>
        <w:t>i</w:t>
      </w:r>
      <w:r w:rsidRPr="00C63C13">
        <w:rPr>
          <w:rFonts w:eastAsiaTheme="majorEastAsia" w:cstheme="minorHAnsi"/>
          <w:iCs/>
        </w:rPr>
        <w:t xml:space="preserve"> w granicach pasa drogowego. Na istniejąc</w:t>
      </w:r>
      <w:r w:rsidR="00011E24">
        <w:rPr>
          <w:rFonts w:eastAsiaTheme="majorEastAsia" w:cstheme="minorHAnsi"/>
          <w:iCs/>
        </w:rPr>
        <w:t>ych drogach</w:t>
      </w:r>
      <w:r w:rsidRPr="00C63C13">
        <w:rPr>
          <w:rFonts w:eastAsiaTheme="majorEastAsia" w:cstheme="minorHAnsi"/>
          <w:iCs/>
        </w:rPr>
        <w:t xml:space="preserve"> należy zastosować konstrukcj</w:t>
      </w:r>
      <w:r w:rsidR="004A655C">
        <w:rPr>
          <w:rFonts w:eastAsiaTheme="majorEastAsia" w:cstheme="minorHAnsi"/>
          <w:iCs/>
        </w:rPr>
        <w:t>ę</w:t>
      </w:r>
      <w:r w:rsidRPr="00C63C13">
        <w:rPr>
          <w:rFonts w:eastAsiaTheme="majorEastAsia" w:cstheme="minorHAnsi"/>
          <w:iCs/>
        </w:rPr>
        <w:t xml:space="preserve"> jezdni w istniejącym śladzie drogi po wcześniejszym, mechanicznym wykonaniu koryta głębokości 10 cm</w:t>
      </w:r>
      <w:r>
        <w:rPr>
          <w:rFonts w:eastAsiaTheme="majorEastAsia" w:cstheme="minorHAnsi"/>
          <w:iCs/>
        </w:rPr>
        <w:t>. W miejscu wytyczenia nowego</w:t>
      </w:r>
      <w:r w:rsidRPr="00C63C13">
        <w:rPr>
          <w:rFonts w:eastAsiaTheme="majorEastAsia" w:cstheme="minorHAnsi"/>
          <w:iCs/>
        </w:rPr>
        <w:t xml:space="preserve"> śladu drogi należy zastosować konstrukcję poszerzenia jezdni po wcześniejszym, mechanicznym wykonaniu koryta głębokości 30 cm</w:t>
      </w:r>
      <w:r w:rsidRPr="00C63C13">
        <w:rPr>
          <w:rFonts w:cstheme="minorHAnsi"/>
        </w:rPr>
        <w:t xml:space="preserve">. </w:t>
      </w:r>
    </w:p>
    <w:p w14:paraId="473E8F22" w14:textId="77777777" w:rsidR="00025C38" w:rsidRPr="00C63C13" w:rsidRDefault="00025C38" w:rsidP="00025C38">
      <w:pPr>
        <w:pStyle w:val="Nagwek4"/>
        <w:spacing w:before="120" w:line="240" w:lineRule="auto"/>
        <w:rPr>
          <w:rFonts w:cstheme="minorHAnsi"/>
        </w:rPr>
      </w:pPr>
      <w:r w:rsidRPr="00C63C13">
        <w:rPr>
          <w:rFonts w:cstheme="minorHAnsi"/>
        </w:rPr>
        <w:t>Przygotowanie terenu budowy</w:t>
      </w:r>
    </w:p>
    <w:p w14:paraId="4605DC80" w14:textId="77777777" w:rsidR="00025C38" w:rsidRPr="00C63C13" w:rsidRDefault="00025C38" w:rsidP="00025C38">
      <w:pPr>
        <w:spacing w:after="0" w:line="240" w:lineRule="auto"/>
        <w:jc w:val="both"/>
        <w:rPr>
          <w:rFonts w:cstheme="minorHAnsi"/>
        </w:rPr>
      </w:pPr>
      <w:r w:rsidRPr="00C63C13">
        <w:rPr>
          <w:rFonts w:cstheme="minorHAnsi"/>
        </w:rPr>
        <w:t xml:space="preserve">Plac budowy należy zorganizować i zabezpieczyć zgodnie z obowiązującymi przepisami. Miejsca składowania, materiałów odzyskowych i rozbiórkowych, możliwości urządzenia czasowych placów budowy i inne szczegółowe uwarunkowania wykonania robót Wykonawca uzgodni z Zamawiającym. Pozyskane w trakcie budowy materiały rozbiórkowe, </w:t>
      </w:r>
      <w:r>
        <w:rPr>
          <w:rFonts w:cstheme="minorHAnsi"/>
        </w:rPr>
        <w:t xml:space="preserve"> </w:t>
      </w:r>
      <w:r w:rsidRPr="00C63C13">
        <w:rPr>
          <w:rFonts w:cstheme="minorHAnsi"/>
        </w:rPr>
        <w:t>nadając</w:t>
      </w:r>
      <w:r>
        <w:rPr>
          <w:rFonts w:cstheme="minorHAnsi"/>
        </w:rPr>
        <w:t>e</w:t>
      </w:r>
      <w:r w:rsidRPr="00C63C13">
        <w:rPr>
          <w:rFonts w:cstheme="minorHAnsi"/>
        </w:rPr>
        <w:t xml:space="preserve"> się do ponownego wbudowania</w:t>
      </w:r>
      <w:r>
        <w:rPr>
          <w:rFonts w:cstheme="minorHAnsi"/>
        </w:rPr>
        <w:t>, a</w:t>
      </w:r>
      <w:r w:rsidRPr="00C63C13">
        <w:rPr>
          <w:rFonts w:cstheme="minorHAnsi"/>
        </w:rPr>
        <w:t xml:space="preserve"> nie wykorzystan</w:t>
      </w:r>
      <w:r>
        <w:rPr>
          <w:rFonts w:cstheme="minorHAnsi"/>
        </w:rPr>
        <w:t>e</w:t>
      </w:r>
      <w:r w:rsidRPr="00C63C13">
        <w:rPr>
          <w:rFonts w:cstheme="minorHAnsi"/>
        </w:rPr>
        <w:t xml:space="preserve"> przez Wykonawcę w ramach realizacji zadania</w:t>
      </w:r>
      <w:r>
        <w:rPr>
          <w:rFonts w:cstheme="minorHAnsi"/>
        </w:rPr>
        <w:t>,</w:t>
      </w:r>
      <w:r w:rsidRPr="00C63C13">
        <w:rPr>
          <w:rFonts w:cstheme="minorHAnsi"/>
        </w:rPr>
        <w:t xml:space="preserve"> należy wywieźć na składowisko uzgodnione z Zamawiającym.</w:t>
      </w:r>
    </w:p>
    <w:p w14:paraId="69E8E979" w14:textId="77777777" w:rsidR="00025C38" w:rsidRPr="00C63C13" w:rsidRDefault="00025C38" w:rsidP="00025C38">
      <w:pPr>
        <w:spacing w:after="0" w:line="240" w:lineRule="auto"/>
        <w:jc w:val="both"/>
        <w:rPr>
          <w:rFonts w:cstheme="minorHAnsi"/>
        </w:rPr>
      </w:pPr>
      <w:r w:rsidRPr="00C63C13">
        <w:rPr>
          <w:rFonts w:cstheme="minorHAnsi"/>
        </w:rPr>
        <w:t>Wykonawca jest odpowiedzialny za ochronę wszystkich punktów pomiarowych i ich oznaczeń w czasie trwania robót, a w przypadku ich zniszczenia muszą być odtworzone na własny koszt.</w:t>
      </w:r>
    </w:p>
    <w:p w14:paraId="2751B208" w14:textId="77777777" w:rsidR="00025C38" w:rsidRPr="00C63C13" w:rsidRDefault="00025C38" w:rsidP="00025C38">
      <w:pPr>
        <w:spacing w:before="120" w:after="0" w:line="240" w:lineRule="auto"/>
        <w:jc w:val="both"/>
        <w:rPr>
          <w:rFonts w:cstheme="minorHAnsi"/>
          <w:u w:val="single"/>
        </w:rPr>
      </w:pPr>
      <w:r w:rsidRPr="00C63C13">
        <w:rPr>
          <w:rFonts w:cstheme="minorHAnsi"/>
          <w:u w:val="single"/>
        </w:rPr>
        <w:t>Odwodnienie drogi</w:t>
      </w:r>
    </w:p>
    <w:p w14:paraId="0427A60A" w14:textId="77777777" w:rsidR="00025C38" w:rsidRPr="00C63C13" w:rsidRDefault="00025C38" w:rsidP="00025C38">
      <w:pPr>
        <w:spacing w:after="0" w:line="240" w:lineRule="auto"/>
        <w:jc w:val="both"/>
        <w:rPr>
          <w:rFonts w:cstheme="minorHAnsi"/>
        </w:rPr>
      </w:pPr>
      <w:r w:rsidRPr="00C63C13">
        <w:rPr>
          <w:rFonts w:cstheme="minorHAnsi"/>
        </w:rPr>
        <w:t xml:space="preserve">Wody opadowe należy skierować na pobocza oraz tereny zieleni poprzez odpowiednie wyprofilowanie nawierzchni. </w:t>
      </w:r>
    </w:p>
    <w:p w14:paraId="00198BE7" w14:textId="77777777" w:rsidR="00025C38" w:rsidRPr="00C63C13" w:rsidRDefault="00025C38" w:rsidP="00025C38">
      <w:pPr>
        <w:spacing w:before="120" w:after="0" w:line="240" w:lineRule="auto"/>
        <w:jc w:val="both"/>
        <w:rPr>
          <w:rFonts w:cstheme="minorHAnsi"/>
          <w:u w:val="single"/>
        </w:rPr>
      </w:pPr>
      <w:r w:rsidRPr="00C63C13">
        <w:rPr>
          <w:rFonts w:cstheme="minorHAnsi"/>
          <w:u w:val="single"/>
        </w:rPr>
        <w:t>Oświetlenie drogi</w:t>
      </w:r>
    </w:p>
    <w:p w14:paraId="6F18CE38" w14:textId="77777777" w:rsidR="00025C38" w:rsidRPr="00C63C13" w:rsidRDefault="00025C38" w:rsidP="00025C38">
      <w:pPr>
        <w:spacing w:after="0" w:line="240" w:lineRule="auto"/>
        <w:jc w:val="both"/>
        <w:rPr>
          <w:rFonts w:cstheme="minorHAnsi"/>
        </w:rPr>
      </w:pPr>
      <w:r w:rsidRPr="00C63C13">
        <w:rPr>
          <w:rFonts w:cstheme="minorHAnsi"/>
        </w:rPr>
        <w:t xml:space="preserve">W ramach zadania Zamawiający nie przewiduje prac związanych z  budową i przebudową oświetlenia. </w:t>
      </w:r>
    </w:p>
    <w:p w14:paraId="25AC281E" w14:textId="77777777" w:rsidR="00025C38" w:rsidRPr="00C63C13" w:rsidRDefault="00025C38" w:rsidP="00025C38">
      <w:pPr>
        <w:spacing w:before="120" w:after="0" w:line="240" w:lineRule="auto"/>
        <w:jc w:val="both"/>
        <w:rPr>
          <w:rFonts w:cstheme="minorHAnsi"/>
        </w:rPr>
      </w:pPr>
      <w:r w:rsidRPr="00C63C13">
        <w:rPr>
          <w:rFonts w:cstheme="minorHAnsi"/>
          <w:u w:val="single"/>
        </w:rPr>
        <w:t>Sieci uzbrojenia podziemnego</w:t>
      </w:r>
      <w:r w:rsidRPr="00C63C13">
        <w:rPr>
          <w:rFonts w:cstheme="minorHAnsi"/>
        </w:rPr>
        <w:t xml:space="preserve"> należy zabezpieczyć zgodnie z warunkami podanymi przez administratorów sieci.</w:t>
      </w:r>
    </w:p>
    <w:p w14:paraId="588BCC0E" w14:textId="77777777" w:rsidR="00025C38" w:rsidRPr="00C63C13" w:rsidRDefault="00025C38" w:rsidP="00025C38">
      <w:pPr>
        <w:pStyle w:val="Nagwek4"/>
        <w:spacing w:before="120" w:line="240" w:lineRule="auto"/>
        <w:rPr>
          <w:rFonts w:cstheme="minorHAnsi"/>
        </w:rPr>
      </w:pPr>
      <w:r w:rsidRPr="00C63C13">
        <w:rPr>
          <w:rFonts w:cstheme="minorHAnsi"/>
        </w:rPr>
        <w:t>Wykończenie</w:t>
      </w:r>
    </w:p>
    <w:p w14:paraId="06202808" w14:textId="77777777" w:rsidR="00025C38" w:rsidRPr="00C63C13" w:rsidRDefault="00025C38" w:rsidP="00025C38">
      <w:pPr>
        <w:spacing w:after="0" w:line="240" w:lineRule="auto"/>
        <w:jc w:val="both"/>
        <w:rPr>
          <w:rFonts w:cstheme="minorHAnsi"/>
        </w:rPr>
      </w:pPr>
      <w:r w:rsidRPr="00C63C13">
        <w:rPr>
          <w:rFonts w:cstheme="minorHAnsi"/>
        </w:rPr>
        <w:t xml:space="preserve">Prace wykończeniowe będą realizowane zgodnie z STWIORB, zaaprobowanymi przez Zamawiającego na etapie przygotowania projektu. Po wykonaniu robót należy uporządkować teren wzdłuż drogi </w:t>
      </w:r>
      <w:r w:rsidRPr="00C63C13">
        <w:rPr>
          <w:rFonts w:cstheme="minorHAnsi"/>
        </w:rPr>
        <w:br/>
        <w:t xml:space="preserve">w maksymalnym stopniu przywracając stan przed rozpoczęciem robót budowlanych w tym także dokonać wysiewu traw w miejscach gdzie została ona zniszczona. </w:t>
      </w:r>
    </w:p>
    <w:p w14:paraId="7E3EE3ED" w14:textId="77777777" w:rsidR="00025C38" w:rsidRPr="00C63C13" w:rsidRDefault="00025C38" w:rsidP="00025C38">
      <w:pPr>
        <w:spacing w:before="120" w:after="0" w:line="240" w:lineRule="auto"/>
        <w:jc w:val="both"/>
        <w:rPr>
          <w:rFonts w:cstheme="minorHAnsi"/>
          <w:u w:val="single"/>
        </w:rPr>
      </w:pPr>
      <w:r w:rsidRPr="00C63C13">
        <w:rPr>
          <w:rFonts w:cstheme="minorHAnsi"/>
          <w:u w:val="single"/>
        </w:rPr>
        <w:t>Konstrukcja jezdni w istniejącym śladzie drogi</w:t>
      </w:r>
    </w:p>
    <w:p w14:paraId="4DBAE678"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sidRPr="00C63C13">
        <w:rPr>
          <w:rFonts w:cstheme="minorHAnsi"/>
        </w:rPr>
        <w:t>warstwa ścieralna z masy bitumicznej gr. 4</w:t>
      </w:r>
      <w:r>
        <w:rPr>
          <w:rFonts w:cstheme="minorHAnsi"/>
        </w:rPr>
        <w:t xml:space="preserve"> </w:t>
      </w:r>
      <w:r w:rsidRPr="00C63C13">
        <w:rPr>
          <w:rFonts w:cstheme="minorHAnsi"/>
        </w:rPr>
        <w:t>cm;</w:t>
      </w:r>
    </w:p>
    <w:p w14:paraId="16286EAD"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proofErr w:type="spellStart"/>
      <w:r w:rsidRPr="00C63C13">
        <w:rPr>
          <w:rFonts w:cstheme="minorHAnsi"/>
        </w:rPr>
        <w:t>sprysk</w:t>
      </w:r>
      <w:proofErr w:type="spellEnd"/>
      <w:r w:rsidRPr="00C63C13">
        <w:rPr>
          <w:rFonts w:cstheme="minorHAnsi"/>
        </w:rPr>
        <w:t xml:space="preserve"> emulsją asfaltową; </w:t>
      </w:r>
    </w:p>
    <w:p w14:paraId="282A9799"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sidRPr="00C63C13">
        <w:rPr>
          <w:rFonts w:cstheme="minorHAnsi"/>
        </w:rPr>
        <w:t>warstwa podbudowy z kruszywa łamanego 0/31,5 mm – 15 cm;</w:t>
      </w:r>
    </w:p>
    <w:p w14:paraId="05069DA1"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sidRPr="00C63C13">
        <w:rPr>
          <w:rFonts w:cstheme="minorHAnsi"/>
        </w:rPr>
        <w:t>podłoże gruntowe</w:t>
      </w:r>
      <w:r>
        <w:rPr>
          <w:rFonts w:cstheme="minorHAnsi"/>
        </w:rPr>
        <w:t>.</w:t>
      </w:r>
      <w:r w:rsidRPr="00C63C13">
        <w:rPr>
          <w:rFonts w:cstheme="minorHAnsi"/>
        </w:rPr>
        <w:t xml:space="preserve"> </w:t>
      </w:r>
    </w:p>
    <w:p w14:paraId="69D9E32E" w14:textId="77777777" w:rsidR="00025C38" w:rsidRPr="00C63C13" w:rsidRDefault="00025C38" w:rsidP="00025C38">
      <w:pPr>
        <w:spacing w:before="120" w:after="0" w:line="240" w:lineRule="auto"/>
        <w:jc w:val="both"/>
        <w:rPr>
          <w:rFonts w:cstheme="minorHAnsi"/>
          <w:u w:val="single"/>
        </w:rPr>
      </w:pPr>
      <w:r w:rsidRPr="00C63C13">
        <w:rPr>
          <w:rFonts w:cstheme="minorHAnsi"/>
          <w:u w:val="single"/>
        </w:rPr>
        <w:t>Konstrukcja poszerzenia jezdni</w:t>
      </w:r>
    </w:p>
    <w:p w14:paraId="66ED56AB"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sidRPr="00C63C13">
        <w:rPr>
          <w:rFonts w:cstheme="minorHAnsi"/>
        </w:rPr>
        <w:t>warstwa ścieralna z masy bitumicznej gr. 4</w:t>
      </w:r>
      <w:r>
        <w:rPr>
          <w:rFonts w:cstheme="minorHAnsi"/>
        </w:rPr>
        <w:t xml:space="preserve"> </w:t>
      </w:r>
      <w:r w:rsidRPr="00C63C13">
        <w:rPr>
          <w:rFonts w:cstheme="minorHAnsi"/>
        </w:rPr>
        <w:t>cm,</w:t>
      </w:r>
    </w:p>
    <w:p w14:paraId="3A22BABC"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proofErr w:type="spellStart"/>
      <w:r w:rsidRPr="00C63C13">
        <w:rPr>
          <w:rFonts w:cstheme="minorHAnsi"/>
        </w:rPr>
        <w:t>sprysk</w:t>
      </w:r>
      <w:proofErr w:type="spellEnd"/>
      <w:r w:rsidRPr="00C63C13">
        <w:rPr>
          <w:rFonts w:cstheme="minorHAnsi"/>
        </w:rPr>
        <w:t xml:space="preserve"> emulsją asfaltową; </w:t>
      </w:r>
    </w:p>
    <w:p w14:paraId="61628541"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sidRPr="00C63C13">
        <w:rPr>
          <w:rFonts w:cstheme="minorHAnsi"/>
        </w:rPr>
        <w:t>Górna warstwa podbudowy z kruszywa łamanego – 8 cm;</w:t>
      </w:r>
    </w:p>
    <w:p w14:paraId="1B9EE8FB"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sidRPr="00C63C13">
        <w:rPr>
          <w:rFonts w:cstheme="minorHAnsi"/>
        </w:rPr>
        <w:t>Dolna warstwa podbudowy z kruszywa łamanego – 15 cm;</w:t>
      </w:r>
    </w:p>
    <w:p w14:paraId="3A5C9AE8"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Pr>
          <w:rFonts w:cstheme="minorHAnsi"/>
        </w:rPr>
        <w:t>warstwa odsączająca</w:t>
      </w:r>
      <w:r w:rsidRPr="00C63C13">
        <w:rPr>
          <w:rFonts w:cstheme="minorHAnsi"/>
        </w:rPr>
        <w:t xml:space="preserve"> na poszerzeniach – 10 cm;</w:t>
      </w:r>
    </w:p>
    <w:p w14:paraId="0DAF9931" w14:textId="77777777" w:rsidR="00025C38" w:rsidRPr="00C63C13" w:rsidRDefault="00025C38" w:rsidP="00025C38">
      <w:pPr>
        <w:pStyle w:val="Akapitzlist"/>
        <w:numPr>
          <w:ilvl w:val="0"/>
          <w:numId w:val="21"/>
        </w:numPr>
        <w:spacing w:after="0" w:line="240" w:lineRule="auto"/>
        <w:ind w:left="1134" w:hanging="425"/>
        <w:jc w:val="both"/>
        <w:rPr>
          <w:rFonts w:cstheme="minorHAnsi"/>
        </w:rPr>
      </w:pPr>
      <w:r w:rsidRPr="00C63C13">
        <w:rPr>
          <w:rFonts w:cstheme="minorHAnsi"/>
        </w:rPr>
        <w:t>podłoże gruntowe</w:t>
      </w:r>
      <w:r>
        <w:rPr>
          <w:rFonts w:cstheme="minorHAnsi"/>
        </w:rPr>
        <w:t>.</w:t>
      </w:r>
    </w:p>
    <w:p w14:paraId="2494974A" w14:textId="77777777" w:rsidR="00025C38" w:rsidRPr="00C63C13" w:rsidRDefault="00025C38" w:rsidP="00025C38">
      <w:pPr>
        <w:spacing w:before="120" w:after="0" w:line="240" w:lineRule="auto"/>
        <w:jc w:val="both"/>
        <w:rPr>
          <w:rFonts w:cstheme="minorHAnsi"/>
        </w:rPr>
      </w:pPr>
      <w:r w:rsidRPr="00C63C13">
        <w:rPr>
          <w:rFonts w:cstheme="minorHAnsi"/>
          <w:u w:val="single"/>
        </w:rPr>
        <w:t>Konstrukcja poboczy</w:t>
      </w:r>
      <w:r w:rsidRPr="00C63C13">
        <w:rPr>
          <w:rFonts w:cstheme="minorHAnsi"/>
        </w:rPr>
        <w:t>:</w:t>
      </w:r>
    </w:p>
    <w:p w14:paraId="0D0B3CBC" w14:textId="6E90FFD0" w:rsidR="00025C38" w:rsidRPr="00025C38" w:rsidRDefault="00025C38" w:rsidP="00025C38">
      <w:pPr>
        <w:numPr>
          <w:ilvl w:val="0"/>
          <w:numId w:val="22"/>
        </w:numPr>
        <w:spacing w:after="0" w:line="240" w:lineRule="auto"/>
        <w:ind w:left="1134"/>
        <w:jc w:val="both"/>
        <w:rPr>
          <w:rFonts w:cstheme="minorHAnsi"/>
        </w:rPr>
      </w:pPr>
      <w:r w:rsidRPr="00C63C13">
        <w:rPr>
          <w:rFonts w:cstheme="minorHAnsi"/>
        </w:rPr>
        <w:t>warstwa z tłucznia kamiennego 0/31,5 mm gr. 10 cm</w:t>
      </w:r>
      <w:r>
        <w:rPr>
          <w:rFonts w:cstheme="minorHAnsi"/>
        </w:rPr>
        <w:t>.</w:t>
      </w:r>
    </w:p>
    <w:p w14:paraId="0325A542" w14:textId="77777777" w:rsidR="00025C38" w:rsidRDefault="00025C38" w:rsidP="00025C38">
      <w:pPr>
        <w:spacing w:before="120" w:after="120" w:line="240" w:lineRule="auto"/>
        <w:jc w:val="both"/>
        <w:rPr>
          <w:rFonts w:cstheme="minorHAnsi"/>
          <w:u w:val="single"/>
        </w:rPr>
      </w:pPr>
    </w:p>
    <w:p w14:paraId="4BB2B66A" w14:textId="77777777" w:rsidR="00025C38" w:rsidRDefault="00025C38" w:rsidP="00025C38">
      <w:pPr>
        <w:spacing w:before="120" w:after="120" w:line="240" w:lineRule="auto"/>
        <w:jc w:val="both"/>
        <w:rPr>
          <w:rFonts w:cstheme="minorHAnsi"/>
          <w:u w:val="single"/>
        </w:rPr>
      </w:pPr>
    </w:p>
    <w:p w14:paraId="220CD10F" w14:textId="77777777" w:rsidR="00025C38" w:rsidRDefault="00025C38" w:rsidP="00025C38">
      <w:pPr>
        <w:spacing w:before="120" w:after="120" w:line="240" w:lineRule="auto"/>
        <w:jc w:val="both"/>
        <w:rPr>
          <w:rFonts w:cstheme="minorHAnsi"/>
          <w:u w:val="single"/>
        </w:rPr>
      </w:pPr>
    </w:p>
    <w:p w14:paraId="564187DA" w14:textId="77777777" w:rsidR="00025C38" w:rsidRPr="00C63C13" w:rsidRDefault="00025C38" w:rsidP="00025C38">
      <w:pPr>
        <w:spacing w:before="120" w:after="120" w:line="240" w:lineRule="auto"/>
        <w:jc w:val="both"/>
        <w:rPr>
          <w:rFonts w:cstheme="minorHAnsi"/>
          <w:u w:val="single"/>
        </w:rPr>
      </w:pPr>
      <w:r w:rsidRPr="00C63C13">
        <w:rPr>
          <w:rFonts w:cstheme="minorHAnsi"/>
          <w:u w:val="single"/>
        </w:rPr>
        <w:lastRenderedPageBreak/>
        <w:t>Stała organizacja ruchu</w:t>
      </w:r>
    </w:p>
    <w:p w14:paraId="2B059CDA" w14:textId="3EFF6EAE" w:rsidR="00025C38" w:rsidRPr="00C63C13" w:rsidRDefault="00025C38" w:rsidP="00025C38">
      <w:pPr>
        <w:spacing w:before="120" w:after="120" w:line="240" w:lineRule="auto"/>
        <w:jc w:val="both"/>
        <w:rPr>
          <w:rFonts w:cstheme="minorHAnsi"/>
        </w:rPr>
      </w:pPr>
      <w:r w:rsidRPr="00C63C13">
        <w:rPr>
          <w:rFonts w:cstheme="minorHAnsi"/>
        </w:rPr>
        <w:t>Do zadań Wykonawcy należy opracowani</w:t>
      </w:r>
      <w:r>
        <w:rPr>
          <w:rFonts w:cstheme="minorHAnsi"/>
        </w:rPr>
        <w:t>e</w:t>
      </w:r>
      <w:r w:rsidRPr="00C63C13">
        <w:rPr>
          <w:rFonts w:cstheme="minorHAnsi"/>
        </w:rPr>
        <w:t xml:space="preserve"> projektu stałej organizacji</w:t>
      </w:r>
      <w:r>
        <w:rPr>
          <w:rFonts w:cstheme="minorHAnsi"/>
        </w:rPr>
        <w:t xml:space="preserve"> ruchu</w:t>
      </w:r>
      <w:r w:rsidRPr="00C63C13">
        <w:rPr>
          <w:rFonts w:cstheme="minorHAnsi"/>
        </w:rPr>
        <w:t>, pozyskani</w:t>
      </w:r>
      <w:r>
        <w:rPr>
          <w:rFonts w:cstheme="minorHAnsi"/>
        </w:rPr>
        <w:t>e</w:t>
      </w:r>
      <w:r w:rsidRPr="00C63C13">
        <w:rPr>
          <w:rFonts w:cstheme="minorHAnsi"/>
        </w:rPr>
        <w:t xml:space="preserve"> zatwierdzenia zarządcy ruchu oraz montaż oznakowania zgodnie z tym projektem. Zamawiający przewiduje minimum wprowadzenie oznakowania </w:t>
      </w:r>
      <w:r>
        <w:rPr>
          <w:rFonts w:cstheme="minorHAnsi"/>
        </w:rPr>
        <w:t>pionowego.</w:t>
      </w:r>
    </w:p>
    <w:p w14:paraId="4CB28C6D" w14:textId="5797347D" w:rsidR="00025C38" w:rsidRPr="00C63C13" w:rsidRDefault="00025C38" w:rsidP="00025C38">
      <w:pPr>
        <w:pStyle w:val="Nagwek2"/>
        <w:numPr>
          <w:ilvl w:val="0"/>
          <w:numId w:val="32"/>
        </w:numPr>
        <w:spacing w:before="120" w:after="120" w:line="240" w:lineRule="auto"/>
        <w:ind w:left="357" w:hanging="357"/>
      </w:pPr>
      <w:bookmarkStart w:id="22" w:name="_Toc199415927"/>
      <w:bookmarkStart w:id="23" w:name="_Toc200521881"/>
      <w:bookmarkStart w:id="24" w:name="_Toc201647067"/>
      <w:r w:rsidRPr="00C63C13">
        <w:t xml:space="preserve">Opis wymagań </w:t>
      </w:r>
      <w:r>
        <w:t>Z</w:t>
      </w:r>
      <w:r w:rsidRPr="00C63C13">
        <w:t>amawiającego w stosunku do przedmiotu zamówienia</w:t>
      </w:r>
      <w:bookmarkEnd w:id="22"/>
      <w:bookmarkEnd w:id="23"/>
      <w:bookmarkEnd w:id="24"/>
    </w:p>
    <w:p w14:paraId="78C20870" w14:textId="15CDA2EC" w:rsidR="00025C38" w:rsidRPr="00C63C13" w:rsidRDefault="00025C38" w:rsidP="00025C38">
      <w:pPr>
        <w:pStyle w:val="Nagwek3"/>
        <w:numPr>
          <w:ilvl w:val="1"/>
          <w:numId w:val="32"/>
        </w:numPr>
        <w:spacing w:before="120" w:after="120" w:line="240" w:lineRule="auto"/>
        <w:ind w:left="357" w:hanging="357"/>
        <w:jc w:val="both"/>
        <w:rPr>
          <w:rFonts w:cstheme="minorHAnsi"/>
        </w:rPr>
      </w:pPr>
      <w:bookmarkStart w:id="25" w:name="_Toc199415928"/>
      <w:bookmarkStart w:id="26" w:name="_Toc200521882"/>
      <w:bookmarkStart w:id="27" w:name="_Toc201647068"/>
      <w:r w:rsidRPr="00C63C13">
        <w:rPr>
          <w:rFonts w:cstheme="minorHAnsi"/>
        </w:rPr>
        <w:t>Ogólne warunki wykonania i odbioru robót</w:t>
      </w:r>
      <w:bookmarkEnd w:id="25"/>
      <w:bookmarkEnd w:id="26"/>
      <w:bookmarkEnd w:id="27"/>
      <w:r w:rsidRPr="00C63C13">
        <w:rPr>
          <w:rFonts w:cstheme="minorHAnsi"/>
        </w:rPr>
        <w:t xml:space="preserve"> </w:t>
      </w:r>
    </w:p>
    <w:p w14:paraId="32D262C0" w14:textId="65E2EA3D" w:rsidR="00137D29" w:rsidRDefault="00137D29" w:rsidP="00137D29">
      <w:pPr>
        <w:spacing w:after="0" w:line="240" w:lineRule="auto"/>
        <w:jc w:val="both"/>
        <w:rPr>
          <w:rFonts w:cstheme="minorHAnsi"/>
        </w:rPr>
      </w:pPr>
      <w:r w:rsidRPr="00C63C13">
        <w:rPr>
          <w:rFonts w:cstheme="minorHAnsi"/>
        </w:rPr>
        <w:t>Z</w:t>
      </w:r>
      <w:r>
        <w:rPr>
          <w:rFonts w:cstheme="minorHAnsi"/>
        </w:rPr>
        <w:t>amawiający przekaże W</w:t>
      </w:r>
      <w:r w:rsidRPr="00C63C13">
        <w:rPr>
          <w:rFonts w:cstheme="minorHAnsi"/>
        </w:rPr>
        <w:t>ykonawcy teren ni</w:t>
      </w:r>
      <w:r w:rsidR="00011E24">
        <w:rPr>
          <w:rFonts w:cstheme="minorHAnsi"/>
        </w:rPr>
        <w:t>ezbędny do wykonania obiektów</w:t>
      </w:r>
      <w:r w:rsidRPr="00C63C13">
        <w:rPr>
          <w:rFonts w:cstheme="minorHAnsi"/>
        </w:rPr>
        <w:t xml:space="preserve">. Wykonawca będzie zobowiązany do przyjęcia odpowiedzialności od następstw i za </w:t>
      </w:r>
      <w:r>
        <w:rPr>
          <w:rFonts w:cstheme="minorHAnsi"/>
        </w:rPr>
        <w:t>wyniki działalności w zakresie:</w:t>
      </w:r>
    </w:p>
    <w:p w14:paraId="4C233D1C" w14:textId="77777777" w:rsidR="00137D29" w:rsidRPr="008C7CD5" w:rsidRDefault="00137D29" w:rsidP="00137D29">
      <w:pPr>
        <w:pStyle w:val="Akapitzlist"/>
        <w:numPr>
          <w:ilvl w:val="0"/>
          <w:numId w:val="33"/>
        </w:numPr>
        <w:spacing w:after="0" w:line="240" w:lineRule="auto"/>
        <w:jc w:val="both"/>
        <w:rPr>
          <w:rFonts w:cstheme="minorHAnsi"/>
        </w:rPr>
      </w:pPr>
      <w:r>
        <w:rPr>
          <w:rFonts w:cstheme="minorHAnsi"/>
        </w:rPr>
        <w:t>organizacji robó</w:t>
      </w:r>
      <w:r w:rsidRPr="008C7CD5">
        <w:rPr>
          <w:rFonts w:cstheme="minorHAnsi"/>
        </w:rPr>
        <w:t>t,</w:t>
      </w:r>
    </w:p>
    <w:p w14:paraId="7EEC4172" w14:textId="77777777" w:rsidR="00137D29" w:rsidRPr="00C63C13" w:rsidRDefault="00137D29" w:rsidP="00137D29">
      <w:pPr>
        <w:pStyle w:val="Akapitzlist"/>
        <w:numPr>
          <w:ilvl w:val="0"/>
          <w:numId w:val="10"/>
        </w:numPr>
        <w:spacing w:after="0" w:line="240" w:lineRule="auto"/>
        <w:jc w:val="both"/>
        <w:rPr>
          <w:rFonts w:cstheme="minorHAnsi"/>
        </w:rPr>
      </w:pPr>
      <w:r w:rsidRPr="00C63C13">
        <w:rPr>
          <w:rFonts w:cstheme="minorHAnsi"/>
        </w:rPr>
        <w:t>zabezpieczenia osób trzecich,</w:t>
      </w:r>
    </w:p>
    <w:p w14:paraId="4897B04B" w14:textId="77777777" w:rsidR="00137D29" w:rsidRPr="00C63C13" w:rsidRDefault="00137D29" w:rsidP="00137D29">
      <w:pPr>
        <w:pStyle w:val="Akapitzlist"/>
        <w:numPr>
          <w:ilvl w:val="0"/>
          <w:numId w:val="10"/>
        </w:numPr>
        <w:spacing w:after="0" w:line="240" w:lineRule="auto"/>
        <w:jc w:val="both"/>
        <w:rPr>
          <w:rFonts w:cstheme="minorHAnsi"/>
        </w:rPr>
      </w:pPr>
      <w:r w:rsidRPr="00C63C13">
        <w:rPr>
          <w:rFonts w:cstheme="minorHAnsi"/>
        </w:rPr>
        <w:t>ochrony środowiska,</w:t>
      </w:r>
    </w:p>
    <w:p w14:paraId="7E530D13" w14:textId="77777777" w:rsidR="00137D29" w:rsidRPr="00C63C13" w:rsidRDefault="00137D29" w:rsidP="00137D29">
      <w:pPr>
        <w:pStyle w:val="Akapitzlist"/>
        <w:numPr>
          <w:ilvl w:val="0"/>
          <w:numId w:val="10"/>
        </w:numPr>
        <w:spacing w:after="0" w:line="240" w:lineRule="auto"/>
        <w:jc w:val="both"/>
        <w:rPr>
          <w:rFonts w:cstheme="minorHAnsi"/>
        </w:rPr>
      </w:pPr>
      <w:r w:rsidRPr="00C63C13">
        <w:rPr>
          <w:rFonts w:cstheme="minorHAnsi"/>
        </w:rPr>
        <w:t>warunków BHP,</w:t>
      </w:r>
    </w:p>
    <w:p w14:paraId="53299E51" w14:textId="77777777" w:rsidR="00137D29" w:rsidRPr="00C63C13" w:rsidRDefault="00137D29" w:rsidP="00137D29">
      <w:pPr>
        <w:pStyle w:val="Akapitzlist"/>
        <w:numPr>
          <w:ilvl w:val="0"/>
          <w:numId w:val="10"/>
        </w:numPr>
        <w:spacing w:after="0" w:line="240" w:lineRule="auto"/>
        <w:jc w:val="both"/>
        <w:rPr>
          <w:rFonts w:cstheme="minorHAnsi"/>
        </w:rPr>
      </w:pPr>
      <w:r w:rsidRPr="00C63C13">
        <w:rPr>
          <w:rFonts w:cstheme="minorHAnsi"/>
        </w:rPr>
        <w:t>warunków bezpieczeństwa ruchu drogowego związanego z prowadzeniem robót budowlanych,</w:t>
      </w:r>
    </w:p>
    <w:p w14:paraId="7EAB728C" w14:textId="53AC0696" w:rsidR="00137D29" w:rsidRPr="00C63C13" w:rsidRDefault="00137D29" w:rsidP="00137D29">
      <w:pPr>
        <w:pStyle w:val="Akapitzlist"/>
        <w:numPr>
          <w:ilvl w:val="0"/>
          <w:numId w:val="10"/>
        </w:numPr>
        <w:spacing w:after="0" w:line="240" w:lineRule="auto"/>
        <w:jc w:val="both"/>
        <w:rPr>
          <w:rFonts w:cstheme="minorHAnsi"/>
        </w:rPr>
      </w:pPr>
      <w:r w:rsidRPr="00C63C13">
        <w:rPr>
          <w:rFonts w:cstheme="minorHAnsi"/>
        </w:rPr>
        <w:t>zabezpieczeni</w:t>
      </w:r>
      <w:r w:rsidR="00250A07">
        <w:rPr>
          <w:rFonts w:cstheme="minorHAnsi"/>
        </w:rPr>
        <w:t>a</w:t>
      </w:r>
      <w:r w:rsidRPr="00C63C13">
        <w:rPr>
          <w:rFonts w:cstheme="minorHAnsi"/>
        </w:rPr>
        <w:t xml:space="preserve"> terenu robót,</w:t>
      </w:r>
    </w:p>
    <w:p w14:paraId="12565EFF" w14:textId="77777777" w:rsidR="00137D29" w:rsidRPr="00C63C13" w:rsidRDefault="00137D29" w:rsidP="00137D29">
      <w:pPr>
        <w:pStyle w:val="Akapitzlist"/>
        <w:numPr>
          <w:ilvl w:val="0"/>
          <w:numId w:val="10"/>
        </w:numPr>
        <w:spacing w:after="0" w:line="240" w:lineRule="auto"/>
        <w:jc w:val="both"/>
        <w:rPr>
          <w:rFonts w:cstheme="minorHAnsi"/>
        </w:rPr>
      </w:pPr>
      <w:r w:rsidRPr="00C63C13">
        <w:rPr>
          <w:rFonts w:cstheme="minorHAnsi"/>
        </w:rPr>
        <w:t>zabezpieczenia ciągów komunikacyjnych przyległych do terenu robót od następstw prowadzonych robót.</w:t>
      </w:r>
    </w:p>
    <w:p w14:paraId="1687131D" w14:textId="77777777" w:rsidR="00137D29" w:rsidRPr="00C63C13" w:rsidRDefault="00137D29" w:rsidP="00137D29">
      <w:pPr>
        <w:spacing w:before="120" w:after="0" w:line="240" w:lineRule="auto"/>
        <w:jc w:val="both"/>
        <w:rPr>
          <w:rFonts w:cstheme="minorHAnsi"/>
          <w:u w:val="single"/>
        </w:rPr>
      </w:pPr>
      <w:r w:rsidRPr="00C63C13">
        <w:rPr>
          <w:rFonts w:cstheme="minorHAnsi"/>
          <w:u w:val="single"/>
        </w:rPr>
        <w:t>Po zatwierdzeniu dokumentacji projektowej Wykonawca:</w:t>
      </w:r>
    </w:p>
    <w:p w14:paraId="56F4F508" w14:textId="77777777" w:rsidR="00137D29" w:rsidRPr="00C63C13" w:rsidRDefault="00137D29" w:rsidP="00137D29">
      <w:pPr>
        <w:numPr>
          <w:ilvl w:val="0"/>
          <w:numId w:val="2"/>
        </w:numPr>
        <w:spacing w:after="0" w:line="240" w:lineRule="auto"/>
        <w:jc w:val="both"/>
        <w:rPr>
          <w:rFonts w:cstheme="minorHAnsi"/>
        </w:rPr>
      </w:pPr>
      <w:r w:rsidRPr="00C63C13">
        <w:rPr>
          <w:rFonts w:cstheme="minorHAnsi"/>
        </w:rPr>
        <w:t>opracuje plan bezpieczeństwa i ochrony zdrowia (BIOZ), jeśli będzie wymagany,</w:t>
      </w:r>
    </w:p>
    <w:p w14:paraId="0E692846" w14:textId="77777777" w:rsidR="00137D29" w:rsidRPr="00C63C13" w:rsidRDefault="00137D29" w:rsidP="00137D29">
      <w:pPr>
        <w:numPr>
          <w:ilvl w:val="0"/>
          <w:numId w:val="2"/>
        </w:numPr>
        <w:spacing w:after="0" w:line="240" w:lineRule="auto"/>
        <w:jc w:val="both"/>
        <w:rPr>
          <w:rFonts w:cstheme="minorHAnsi"/>
        </w:rPr>
      </w:pPr>
      <w:r>
        <w:rPr>
          <w:rFonts w:cstheme="minorHAnsi"/>
        </w:rPr>
        <w:t>wykona</w:t>
      </w:r>
      <w:r w:rsidRPr="00C63C13">
        <w:rPr>
          <w:rFonts w:cstheme="minorHAnsi"/>
        </w:rPr>
        <w:t xml:space="preserve"> roboty budowlane w oparciu o opracowaną dokumentację,</w:t>
      </w:r>
    </w:p>
    <w:p w14:paraId="733ABC46" w14:textId="77777777" w:rsidR="00137D29" w:rsidRPr="00C63C13" w:rsidRDefault="00137D29" w:rsidP="00137D29">
      <w:pPr>
        <w:numPr>
          <w:ilvl w:val="0"/>
          <w:numId w:val="2"/>
        </w:numPr>
        <w:spacing w:after="0" w:line="240" w:lineRule="auto"/>
        <w:jc w:val="both"/>
        <w:rPr>
          <w:rFonts w:cstheme="minorHAnsi"/>
        </w:rPr>
      </w:pPr>
      <w:r w:rsidRPr="00C63C13">
        <w:rPr>
          <w:rFonts w:cstheme="minorHAnsi"/>
        </w:rPr>
        <w:t>zapewni obsługę geodezyjną przed, w trakcie i po zakończeniu robót budowlanych,</w:t>
      </w:r>
    </w:p>
    <w:p w14:paraId="2F55C823" w14:textId="77777777" w:rsidR="00137D29" w:rsidRPr="00C63C13" w:rsidRDefault="00137D29" w:rsidP="00137D29">
      <w:pPr>
        <w:numPr>
          <w:ilvl w:val="0"/>
          <w:numId w:val="2"/>
        </w:numPr>
        <w:spacing w:after="0" w:line="240" w:lineRule="auto"/>
        <w:jc w:val="both"/>
        <w:rPr>
          <w:rFonts w:cstheme="minorHAnsi"/>
        </w:rPr>
      </w:pPr>
      <w:r w:rsidRPr="00C63C13">
        <w:rPr>
          <w:rFonts w:cstheme="minorHAnsi"/>
        </w:rPr>
        <w:t>przeprowadzi wymagane próby i badania.</w:t>
      </w:r>
    </w:p>
    <w:p w14:paraId="08EBA030" w14:textId="77777777" w:rsidR="00137D29" w:rsidRPr="00C63C13" w:rsidRDefault="00137D29" w:rsidP="00137D29">
      <w:pPr>
        <w:spacing w:before="120" w:after="0" w:line="240" w:lineRule="auto"/>
        <w:jc w:val="both"/>
        <w:rPr>
          <w:rFonts w:cstheme="minorHAnsi"/>
        </w:rPr>
      </w:pPr>
      <w:r w:rsidRPr="00C63C13">
        <w:rPr>
          <w:rFonts w:cstheme="minorHAnsi"/>
          <w:u w:val="single"/>
        </w:rPr>
        <w:t>W ramach wykonywania prac budowlanych</w:t>
      </w:r>
      <w:r w:rsidRPr="00C63C13">
        <w:rPr>
          <w:rFonts w:cstheme="minorHAnsi"/>
        </w:rPr>
        <w:t xml:space="preserve"> Wykonawca, na podstawie opracowanej i uzgodnionej w/w dokumentacji projektowej:</w:t>
      </w:r>
    </w:p>
    <w:p w14:paraId="526D1120" w14:textId="77777777" w:rsidR="00137D29" w:rsidRPr="00C63C13" w:rsidRDefault="00137D29" w:rsidP="00137D29">
      <w:pPr>
        <w:numPr>
          <w:ilvl w:val="0"/>
          <w:numId w:val="4"/>
        </w:numPr>
        <w:spacing w:after="0" w:line="240" w:lineRule="auto"/>
        <w:jc w:val="both"/>
        <w:rPr>
          <w:rFonts w:cstheme="minorHAnsi"/>
        </w:rPr>
      </w:pPr>
      <w:r w:rsidRPr="00C63C13">
        <w:rPr>
          <w:rFonts w:cstheme="minorHAnsi"/>
        </w:rPr>
        <w:t>opracuje harmonogram realizacji prac,</w:t>
      </w:r>
    </w:p>
    <w:p w14:paraId="3D36E19A" w14:textId="77777777" w:rsidR="00137D29" w:rsidRPr="00C63C13" w:rsidRDefault="00137D29" w:rsidP="00137D29">
      <w:pPr>
        <w:numPr>
          <w:ilvl w:val="0"/>
          <w:numId w:val="4"/>
        </w:numPr>
        <w:spacing w:after="0" w:line="240" w:lineRule="auto"/>
        <w:jc w:val="both"/>
        <w:rPr>
          <w:rFonts w:cstheme="minorHAnsi"/>
        </w:rPr>
      </w:pPr>
      <w:r w:rsidRPr="00C63C13">
        <w:rPr>
          <w:rFonts w:cstheme="minorHAnsi"/>
        </w:rPr>
        <w:t>wykona roboty budowlane na podstawie powyższych projektów, po wytyczeniu trasy przez uprawnionego geodetę,</w:t>
      </w:r>
    </w:p>
    <w:p w14:paraId="7D7996C6" w14:textId="77777777" w:rsidR="00137D29" w:rsidRPr="00C63C13" w:rsidRDefault="00137D29" w:rsidP="00137D29">
      <w:pPr>
        <w:pStyle w:val="Akapitzlist"/>
        <w:numPr>
          <w:ilvl w:val="0"/>
          <w:numId w:val="5"/>
        </w:numPr>
        <w:spacing w:after="0" w:line="240" w:lineRule="auto"/>
        <w:ind w:left="714" w:hanging="357"/>
        <w:contextualSpacing w:val="0"/>
        <w:rPr>
          <w:rFonts w:cstheme="minorHAnsi"/>
        </w:rPr>
      </w:pPr>
      <w:r w:rsidRPr="00C63C13">
        <w:rPr>
          <w:rFonts w:cstheme="minorHAnsi"/>
        </w:rPr>
        <w:t>wykona regulację pionową studzienek kanalizacyjnych, wpustów i skrzynek ulicznych, jeśli obiekty te znajdują się w szerokości jezdni i/lub poboczy – należy je dostosować do projektowanej rzędnej nawierzchni</w:t>
      </w:r>
      <w:r>
        <w:rPr>
          <w:rFonts w:cstheme="minorHAnsi"/>
        </w:rPr>
        <w:t xml:space="preserve"> jezdni</w:t>
      </w:r>
      <w:r w:rsidRPr="00C63C13">
        <w:rPr>
          <w:rFonts w:cstheme="minorHAnsi"/>
        </w:rPr>
        <w:t>,</w:t>
      </w:r>
    </w:p>
    <w:p w14:paraId="3C9A3539" w14:textId="77777777" w:rsidR="00137D29" w:rsidRPr="00C63C13" w:rsidRDefault="00137D29" w:rsidP="00137D29">
      <w:pPr>
        <w:numPr>
          <w:ilvl w:val="0"/>
          <w:numId w:val="5"/>
        </w:numPr>
        <w:spacing w:after="0" w:line="240" w:lineRule="auto"/>
        <w:jc w:val="both"/>
        <w:rPr>
          <w:rFonts w:cstheme="minorHAnsi"/>
        </w:rPr>
      </w:pPr>
      <w:r w:rsidRPr="00C63C13">
        <w:rPr>
          <w:rFonts w:cstheme="minorHAnsi"/>
        </w:rPr>
        <w:t>odtworzy trawniki i tereny zielone, przylegające do miejsc prowadzenia robót drogowych,</w:t>
      </w:r>
    </w:p>
    <w:p w14:paraId="02F898F6" w14:textId="77777777" w:rsidR="00137D29" w:rsidRPr="00C63C13" w:rsidRDefault="00137D29" w:rsidP="00137D29">
      <w:pPr>
        <w:numPr>
          <w:ilvl w:val="0"/>
          <w:numId w:val="5"/>
        </w:numPr>
        <w:spacing w:after="0" w:line="240" w:lineRule="auto"/>
        <w:jc w:val="both"/>
        <w:rPr>
          <w:rFonts w:cstheme="minorHAnsi"/>
        </w:rPr>
      </w:pPr>
      <w:r w:rsidRPr="00C63C13">
        <w:rPr>
          <w:rFonts w:cstheme="minorHAnsi"/>
        </w:rPr>
        <w:t>uporządkuje obszar przyległy do terenu prowadzonych robót,</w:t>
      </w:r>
    </w:p>
    <w:p w14:paraId="1610D343" w14:textId="332BAA3E" w:rsidR="00137D29" w:rsidRPr="00C63C13" w:rsidRDefault="00137D29" w:rsidP="00137D29">
      <w:pPr>
        <w:numPr>
          <w:ilvl w:val="0"/>
          <w:numId w:val="5"/>
        </w:numPr>
        <w:spacing w:after="0" w:line="240" w:lineRule="auto"/>
        <w:jc w:val="both"/>
        <w:rPr>
          <w:rFonts w:cstheme="minorHAnsi"/>
        </w:rPr>
      </w:pPr>
      <w:r>
        <w:rPr>
          <w:rFonts w:cstheme="minorHAnsi"/>
        </w:rPr>
        <w:t>wykona</w:t>
      </w:r>
      <w:r w:rsidRPr="00C63C13">
        <w:rPr>
          <w:rFonts w:cstheme="minorHAnsi"/>
        </w:rPr>
        <w:t xml:space="preserve"> obmiary ilości zrealizowanych robót,</w:t>
      </w:r>
    </w:p>
    <w:p w14:paraId="1E85662B" w14:textId="77777777" w:rsidR="00137D29" w:rsidRPr="00C63C13" w:rsidRDefault="00137D29" w:rsidP="00137D29">
      <w:pPr>
        <w:numPr>
          <w:ilvl w:val="0"/>
          <w:numId w:val="5"/>
        </w:numPr>
        <w:spacing w:after="0" w:line="240" w:lineRule="auto"/>
        <w:jc w:val="both"/>
        <w:rPr>
          <w:rFonts w:cstheme="minorHAnsi"/>
        </w:rPr>
      </w:pPr>
      <w:r w:rsidRPr="00C63C13">
        <w:rPr>
          <w:rFonts w:cstheme="minorHAnsi"/>
        </w:rPr>
        <w:t>sporządzi geodezyjną inwentaryzację powykonawczą,</w:t>
      </w:r>
    </w:p>
    <w:p w14:paraId="7EAD4C45" w14:textId="77777777" w:rsidR="00137D29" w:rsidRPr="00C63C13" w:rsidRDefault="00137D29" w:rsidP="00137D29">
      <w:pPr>
        <w:numPr>
          <w:ilvl w:val="0"/>
          <w:numId w:val="5"/>
        </w:numPr>
        <w:spacing w:after="0" w:line="240" w:lineRule="auto"/>
        <w:jc w:val="both"/>
        <w:rPr>
          <w:rFonts w:cstheme="minorHAnsi"/>
        </w:rPr>
      </w:pPr>
      <w:r w:rsidRPr="00C63C13">
        <w:rPr>
          <w:rFonts w:cstheme="minorHAnsi"/>
        </w:rPr>
        <w:t>przeprowadzi wymagane badania i pomiary kontrolne zgodnie z wymogami STWIORB; wyniki badań przekaże do akceptacji Zamawiającego/inspektora nadzoru inwestorskiego,</w:t>
      </w:r>
    </w:p>
    <w:p w14:paraId="5953EC4D" w14:textId="77777777" w:rsidR="00137D29" w:rsidRPr="00C63C13" w:rsidRDefault="00137D29" w:rsidP="00137D29">
      <w:pPr>
        <w:numPr>
          <w:ilvl w:val="0"/>
          <w:numId w:val="6"/>
        </w:numPr>
        <w:spacing w:after="0" w:line="240" w:lineRule="auto"/>
        <w:jc w:val="both"/>
        <w:rPr>
          <w:rFonts w:cstheme="minorHAnsi"/>
        </w:rPr>
      </w:pPr>
      <w:r w:rsidRPr="00C63C13">
        <w:rPr>
          <w:rFonts w:cstheme="minorHAnsi"/>
        </w:rPr>
        <w:t>p</w:t>
      </w:r>
      <w:r>
        <w:rPr>
          <w:rFonts w:cstheme="minorHAnsi"/>
        </w:rPr>
        <w:t xml:space="preserve">rzygotuje rozliczenia częściowe, </w:t>
      </w:r>
      <w:r w:rsidRPr="00C63C13">
        <w:rPr>
          <w:rFonts w:cstheme="minorHAnsi"/>
        </w:rPr>
        <w:t>rozliczenie</w:t>
      </w:r>
      <w:r>
        <w:rPr>
          <w:rFonts w:cstheme="minorHAnsi"/>
        </w:rPr>
        <w:t xml:space="preserve"> końcowe oraz</w:t>
      </w:r>
      <w:r w:rsidRPr="00C63C13">
        <w:rPr>
          <w:rFonts w:cstheme="minorHAnsi"/>
        </w:rPr>
        <w:t xml:space="preserve"> sporządzi operat kolaudacyjny w</w:t>
      </w:r>
      <w:r>
        <w:rPr>
          <w:rFonts w:cstheme="minorHAnsi"/>
        </w:rPr>
        <w:t> </w:t>
      </w:r>
      <w:r w:rsidRPr="00C63C13">
        <w:rPr>
          <w:rFonts w:cstheme="minorHAnsi"/>
        </w:rPr>
        <w:t xml:space="preserve">ilości 1 egz., zawierający protokół przekazania terenu budowy, protokoły robót zanikających, badania materiałów, recepty, wyniki pomiarów, wyniki badań laboratoryjnych, deklaracje zgodności materiałów, aprobaty, sprawozdania techniczne, oświadczenie kierownika budowy, zgodnie z art. 57 ust. 1 pkt 2 i ust 1a ustawy z dnia 7 lipca 1994 </w:t>
      </w:r>
      <w:r>
        <w:rPr>
          <w:rFonts w:cstheme="minorHAnsi"/>
        </w:rPr>
        <w:t xml:space="preserve">r. Prawo Budowlane </w:t>
      </w:r>
      <w:r>
        <w:rPr>
          <w:rFonts w:cstheme="minorHAnsi"/>
        </w:rPr>
        <w:br/>
        <w:t>(</w:t>
      </w:r>
      <w:r w:rsidRPr="00C63C13">
        <w:rPr>
          <w:rFonts w:cstheme="minorHAnsi"/>
        </w:rPr>
        <w:t>Dz. U. z 2025</w:t>
      </w:r>
      <w:r>
        <w:rPr>
          <w:rFonts w:cstheme="minorHAnsi"/>
        </w:rPr>
        <w:t xml:space="preserve"> r.,</w:t>
      </w:r>
      <w:r w:rsidRPr="00C63C13">
        <w:rPr>
          <w:rFonts w:cstheme="minorHAnsi"/>
        </w:rPr>
        <w:t xml:space="preserve"> poz. 418</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 inwentaryzację geodezyjną powykonawczą, dokumentację projektową z naniesionymi zmianami powstałymi podczas robót budowlanych.</w:t>
      </w:r>
    </w:p>
    <w:p w14:paraId="0A1D406F" w14:textId="4ACDEB19" w:rsidR="006E7923" w:rsidRPr="00C63C13" w:rsidRDefault="006E7923" w:rsidP="0095158A">
      <w:pPr>
        <w:spacing w:before="120" w:after="0" w:line="240" w:lineRule="auto"/>
        <w:jc w:val="both"/>
        <w:rPr>
          <w:rFonts w:cstheme="minorHAnsi"/>
          <w:u w:val="single"/>
        </w:rPr>
      </w:pPr>
      <w:r w:rsidRPr="00C63C13">
        <w:rPr>
          <w:rFonts w:cstheme="minorHAnsi"/>
          <w:u w:val="single"/>
        </w:rPr>
        <w:t>Kontrola wykonywanych prac</w:t>
      </w:r>
    </w:p>
    <w:p w14:paraId="2C079877" w14:textId="77777777" w:rsidR="00137D29" w:rsidRPr="00C63C13" w:rsidRDefault="00137D29" w:rsidP="00137D29">
      <w:pPr>
        <w:spacing w:after="0" w:line="240" w:lineRule="auto"/>
        <w:jc w:val="both"/>
        <w:rPr>
          <w:rFonts w:cstheme="minorHAnsi"/>
        </w:rPr>
      </w:pPr>
      <w:r w:rsidRPr="00C63C13">
        <w:rPr>
          <w:rFonts w:cstheme="minorHAnsi"/>
        </w:rPr>
        <w:t>Zamawiający przewiduje bieżącą kontrolę wykonywanych robót. W celu zapewnienia współpracy z </w:t>
      </w:r>
      <w:r>
        <w:rPr>
          <w:rFonts w:cstheme="minorHAnsi"/>
        </w:rPr>
        <w:t>W</w:t>
      </w:r>
      <w:r w:rsidRPr="00C63C13">
        <w:rPr>
          <w:rFonts w:cstheme="minorHAnsi"/>
        </w:rPr>
        <w:t>ykonawcą i prowadzenia kontroli wykonywanych robót Zamawiający przewiduje ustanowienie osoby upoważnionej do kontaktów.</w:t>
      </w:r>
    </w:p>
    <w:p w14:paraId="3A70D623" w14:textId="77777777" w:rsidR="00137D29" w:rsidRPr="00C63C13" w:rsidRDefault="00137D29" w:rsidP="00137D29">
      <w:pPr>
        <w:spacing w:after="0" w:line="240" w:lineRule="auto"/>
        <w:jc w:val="both"/>
        <w:rPr>
          <w:rFonts w:cstheme="minorHAnsi"/>
        </w:rPr>
      </w:pPr>
      <w:r w:rsidRPr="00C63C13">
        <w:rPr>
          <w:rFonts w:cstheme="minorHAnsi"/>
        </w:rPr>
        <w:t>Kontroli będą podlegały w szczególności:</w:t>
      </w:r>
    </w:p>
    <w:p w14:paraId="15D3CC71" w14:textId="77777777" w:rsidR="00137D29" w:rsidRPr="00C63C13" w:rsidRDefault="00137D29" w:rsidP="00137D29">
      <w:pPr>
        <w:pStyle w:val="Akapitzlist"/>
        <w:numPr>
          <w:ilvl w:val="0"/>
          <w:numId w:val="11"/>
        </w:numPr>
        <w:spacing w:after="0" w:line="240" w:lineRule="auto"/>
        <w:jc w:val="both"/>
        <w:rPr>
          <w:rFonts w:cstheme="minorHAnsi"/>
        </w:rPr>
      </w:pPr>
      <w:r w:rsidRPr="00C63C13">
        <w:rPr>
          <w:rFonts w:cstheme="minorHAnsi"/>
        </w:rPr>
        <w:lastRenderedPageBreak/>
        <w:t>rozwiązania projektowe w aspekcie ich zgodności z programem funkcjonalno-użytkowym oraz warunkami umowy,</w:t>
      </w:r>
    </w:p>
    <w:p w14:paraId="7956C8B7" w14:textId="77777777" w:rsidR="00137D29" w:rsidRPr="00C63C13" w:rsidRDefault="00137D29" w:rsidP="00137D29">
      <w:pPr>
        <w:pStyle w:val="Akapitzlist"/>
        <w:numPr>
          <w:ilvl w:val="0"/>
          <w:numId w:val="11"/>
        </w:numPr>
        <w:spacing w:after="0" w:line="240" w:lineRule="auto"/>
        <w:jc w:val="both"/>
        <w:rPr>
          <w:rFonts w:cstheme="minorHAnsi"/>
        </w:rPr>
      </w:pPr>
      <w:r w:rsidRPr="00C63C13">
        <w:rPr>
          <w:rFonts w:cstheme="minorHAnsi"/>
        </w:rPr>
        <w:t>stosowane gotowe wyroby budowlane w odniesieniu do dokumentów potwierdzających ich dopuszczenie do obrotu oraz zgodności parametrów z danymi zawartymi w projekcie,</w:t>
      </w:r>
    </w:p>
    <w:p w14:paraId="115F0121" w14:textId="77777777" w:rsidR="00137D29" w:rsidRPr="00C63C13" w:rsidRDefault="00137D29" w:rsidP="00137D29">
      <w:pPr>
        <w:pStyle w:val="Akapitzlist"/>
        <w:numPr>
          <w:ilvl w:val="0"/>
          <w:numId w:val="11"/>
        </w:numPr>
        <w:spacing w:after="0" w:line="240" w:lineRule="auto"/>
        <w:jc w:val="both"/>
        <w:rPr>
          <w:rFonts w:cstheme="minorHAnsi"/>
        </w:rPr>
      </w:pPr>
      <w:r w:rsidRPr="00C63C13">
        <w:rPr>
          <w:rFonts w:cstheme="minorHAnsi"/>
        </w:rPr>
        <w:t>wyroby budowlane lub elementy wytworzone na budowie,</w:t>
      </w:r>
    </w:p>
    <w:p w14:paraId="04BB1127" w14:textId="77777777" w:rsidR="00137D29" w:rsidRPr="00C63C13" w:rsidRDefault="00137D29" w:rsidP="00137D29">
      <w:pPr>
        <w:pStyle w:val="Akapitzlist"/>
        <w:numPr>
          <w:ilvl w:val="0"/>
          <w:numId w:val="11"/>
        </w:numPr>
        <w:spacing w:after="0" w:line="240" w:lineRule="auto"/>
        <w:jc w:val="both"/>
        <w:rPr>
          <w:rFonts w:cstheme="minorHAnsi"/>
        </w:rPr>
      </w:pPr>
      <w:r w:rsidRPr="00C63C13">
        <w:rPr>
          <w:rFonts w:cstheme="minorHAnsi"/>
        </w:rPr>
        <w:t>jakość i dokładność wykonania prac,</w:t>
      </w:r>
    </w:p>
    <w:p w14:paraId="178DC78F" w14:textId="77777777" w:rsidR="00137D29" w:rsidRPr="00C63C13" w:rsidRDefault="00137D29" w:rsidP="00137D29">
      <w:pPr>
        <w:pStyle w:val="Akapitzlist"/>
        <w:numPr>
          <w:ilvl w:val="0"/>
          <w:numId w:val="11"/>
        </w:numPr>
        <w:spacing w:after="0" w:line="240" w:lineRule="auto"/>
        <w:jc w:val="both"/>
        <w:rPr>
          <w:rFonts w:cstheme="minorHAnsi"/>
        </w:rPr>
      </w:pPr>
      <w:r w:rsidRPr="00C63C13">
        <w:rPr>
          <w:rFonts w:cstheme="minorHAnsi"/>
        </w:rPr>
        <w:t>prawidłowość połączeń funkcjonalnych,</w:t>
      </w:r>
    </w:p>
    <w:p w14:paraId="352D69E1" w14:textId="77777777" w:rsidR="00137D29" w:rsidRPr="00C63C13" w:rsidRDefault="00137D29" w:rsidP="00137D29">
      <w:pPr>
        <w:pStyle w:val="Akapitzlist"/>
        <w:numPr>
          <w:ilvl w:val="0"/>
          <w:numId w:val="11"/>
        </w:numPr>
        <w:spacing w:after="0" w:line="240" w:lineRule="auto"/>
        <w:jc w:val="both"/>
        <w:rPr>
          <w:rFonts w:cstheme="minorHAnsi"/>
        </w:rPr>
      </w:pPr>
      <w:r w:rsidRPr="00C63C13">
        <w:rPr>
          <w:rFonts w:cstheme="minorHAnsi"/>
        </w:rPr>
        <w:t xml:space="preserve">sposób realizacji przedmiotu umowy w aspekcie zgodności wykonania z dokumentacją projektową, programem </w:t>
      </w:r>
      <w:proofErr w:type="spellStart"/>
      <w:r w:rsidRPr="00C63C13">
        <w:rPr>
          <w:rFonts w:cstheme="minorHAnsi"/>
        </w:rPr>
        <w:t>funkcjonalno</w:t>
      </w:r>
      <w:proofErr w:type="spellEnd"/>
      <w:r w:rsidRPr="00C63C13">
        <w:rPr>
          <w:rFonts w:cstheme="minorHAnsi"/>
        </w:rPr>
        <w:t xml:space="preserve"> – użytkowym i umową.</w:t>
      </w:r>
    </w:p>
    <w:p w14:paraId="58C10E19" w14:textId="0084172D" w:rsidR="006E7923" w:rsidRPr="00C63C13" w:rsidRDefault="006E7923" w:rsidP="00137D29">
      <w:pPr>
        <w:spacing w:before="120" w:after="0" w:line="240" w:lineRule="auto"/>
        <w:jc w:val="both"/>
        <w:rPr>
          <w:rFonts w:cstheme="minorHAnsi"/>
          <w:u w:val="single"/>
        </w:rPr>
      </w:pPr>
      <w:r w:rsidRPr="00C63C13">
        <w:rPr>
          <w:rFonts w:cstheme="minorHAnsi"/>
          <w:u w:val="single"/>
        </w:rPr>
        <w:t>Odbiory</w:t>
      </w:r>
    </w:p>
    <w:p w14:paraId="49CE7FBF" w14:textId="319FDC3E" w:rsidR="00157FF6" w:rsidRPr="00C63C13" w:rsidRDefault="001112F7" w:rsidP="0095158A">
      <w:pPr>
        <w:spacing w:after="0" w:line="240" w:lineRule="auto"/>
        <w:jc w:val="both"/>
        <w:rPr>
          <w:rFonts w:cstheme="minorHAnsi"/>
        </w:rPr>
      </w:pPr>
      <w:r w:rsidRPr="00C63C13">
        <w:rPr>
          <w:rFonts w:cstheme="minorHAnsi"/>
        </w:rPr>
        <w:t>Zamawiający ustala następujące rodzaje odbiorów</w:t>
      </w:r>
      <w:r w:rsidR="006E7923" w:rsidRPr="00C63C13">
        <w:rPr>
          <w:rFonts w:cstheme="minorHAnsi"/>
        </w:rPr>
        <w:t xml:space="preserve"> robót</w:t>
      </w:r>
      <w:r w:rsidR="00565413" w:rsidRPr="00C63C13">
        <w:rPr>
          <w:rFonts w:cstheme="minorHAnsi"/>
        </w:rPr>
        <w:t xml:space="preserve">: </w:t>
      </w:r>
    </w:p>
    <w:p w14:paraId="45C7E18D" w14:textId="5165C037" w:rsidR="001112F7" w:rsidRPr="00C63C13" w:rsidRDefault="001112F7" w:rsidP="0095158A">
      <w:pPr>
        <w:pStyle w:val="Akapitzlist"/>
        <w:numPr>
          <w:ilvl w:val="0"/>
          <w:numId w:val="16"/>
        </w:numPr>
        <w:spacing w:after="0" w:line="240" w:lineRule="auto"/>
        <w:jc w:val="both"/>
        <w:rPr>
          <w:rFonts w:cstheme="minorHAnsi"/>
        </w:rPr>
      </w:pPr>
      <w:r w:rsidRPr="00C63C13">
        <w:rPr>
          <w:rFonts w:cstheme="minorHAnsi"/>
        </w:rPr>
        <w:t>odbiór robót zanikających i ulegających zakryciu (w trakcie wykonywania robót)</w:t>
      </w:r>
      <w:r w:rsidR="000674F4" w:rsidRPr="00C63C13">
        <w:rPr>
          <w:rFonts w:cstheme="minorHAnsi"/>
        </w:rPr>
        <w:t>,</w:t>
      </w:r>
    </w:p>
    <w:p w14:paraId="512C110F" w14:textId="6F169B81" w:rsidR="006327C6" w:rsidRPr="00C63C13" w:rsidRDefault="006327C6" w:rsidP="0095158A">
      <w:pPr>
        <w:pStyle w:val="Akapitzlist"/>
        <w:numPr>
          <w:ilvl w:val="0"/>
          <w:numId w:val="16"/>
        </w:numPr>
        <w:spacing w:after="0" w:line="240" w:lineRule="auto"/>
        <w:jc w:val="both"/>
        <w:rPr>
          <w:rFonts w:cstheme="minorHAnsi"/>
        </w:rPr>
      </w:pPr>
      <w:r w:rsidRPr="00C63C13">
        <w:rPr>
          <w:rFonts w:cstheme="minorHAnsi"/>
        </w:rPr>
        <w:t>odbiory częściowe,</w:t>
      </w:r>
    </w:p>
    <w:p w14:paraId="2024BD16" w14:textId="478BF0EC" w:rsidR="001112F7" w:rsidRPr="00C63C13" w:rsidRDefault="001112F7" w:rsidP="0095158A">
      <w:pPr>
        <w:pStyle w:val="Akapitzlist"/>
        <w:numPr>
          <w:ilvl w:val="0"/>
          <w:numId w:val="12"/>
        </w:numPr>
        <w:spacing w:after="0" w:line="240" w:lineRule="auto"/>
        <w:jc w:val="both"/>
        <w:rPr>
          <w:rFonts w:cstheme="minorHAnsi"/>
        </w:rPr>
      </w:pPr>
      <w:r w:rsidRPr="00C63C13">
        <w:rPr>
          <w:rFonts w:cstheme="minorHAnsi"/>
        </w:rPr>
        <w:t>odbiór końcowy</w:t>
      </w:r>
      <w:r w:rsidR="000674F4" w:rsidRPr="00C63C13">
        <w:rPr>
          <w:rFonts w:cstheme="minorHAnsi"/>
        </w:rPr>
        <w:t>.</w:t>
      </w:r>
    </w:p>
    <w:p w14:paraId="520EED0B" w14:textId="7FA5C8B5" w:rsidR="009617D5" w:rsidRPr="00C63C13" w:rsidRDefault="009617D5" w:rsidP="0095158A">
      <w:pPr>
        <w:spacing w:after="0" w:line="240" w:lineRule="auto"/>
        <w:jc w:val="both"/>
        <w:rPr>
          <w:rFonts w:cstheme="minorHAnsi"/>
        </w:rPr>
      </w:pPr>
      <w:r w:rsidRPr="00C63C13">
        <w:rPr>
          <w:rFonts w:cstheme="minorHAnsi"/>
        </w:rPr>
        <w:t>Odbiory będę się odbywać zgodnie z procedurą opisaną w umowie, której wzór stanowi załącznik do SWZ.</w:t>
      </w:r>
    </w:p>
    <w:p w14:paraId="6D0BAB6A" w14:textId="77777777" w:rsidR="00137D29" w:rsidRPr="00C63C13" w:rsidRDefault="00137D29" w:rsidP="00137D29">
      <w:pPr>
        <w:spacing w:before="120" w:after="0" w:line="240" w:lineRule="auto"/>
        <w:jc w:val="both"/>
        <w:rPr>
          <w:rFonts w:cstheme="minorHAnsi"/>
          <w:u w:val="single"/>
        </w:rPr>
      </w:pPr>
      <w:r w:rsidRPr="00C63C13">
        <w:rPr>
          <w:rFonts w:cstheme="minorHAnsi"/>
          <w:u w:val="single"/>
        </w:rPr>
        <w:t>Gospodarka odpadami</w:t>
      </w:r>
    </w:p>
    <w:p w14:paraId="73BBFA84" w14:textId="77777777" w:rsidR="00137D29" w:rsidRPr="00C63C13" w:rsidRDefault="00137D29" w:rsidP="00137D29">
      <w:pPr>
        <w:spacing w:after="0" w:line="240" w:lineRule="auto"/>
        <w:jc w:val="both"/>
        <w:rPr>
          <w:rFonts w:cstheme="minorHAnsi"/>
        </w:rPr>
      </w:pPr>
      <w:r w:rsidRPr="00C63C13">
        <w:rPr>
          <w:rFonts w:cstheme="minorHAnsi"/>
        </w:rPr>
        <w:t xml:space="preserve">Wywóz ewentualnych odpadów powstałych w trakcie robót </w:t>
      </w:r>
      <w:r>
        <w:rPr>
          <w:rFonts w:cstheme="minorHAnsi"/>
        </w:rPr>
        <w:t>W</w:t>
      </w:r>
      <w:r w:rsidRPr="00C63C13">
        <w:rPr>
          <w:rFonts w:cstheme="minorHAnsi"/>
        </w:rPr>
        <w:t xml:space="preserve">ykonawca dokona we własnym zakresie oraz pozyska wszelkie wymagane prawem zgody i decyzje. Wymagane jest usuwanie z ciągów komunikacyjnych zanieczyszczeń powodowanych ruchem pojazdów budowy. </w:t>
      </w:r>
    </w:p>
    <w:p w14:paraId="0D868148" w14:textId="77777777" w:rsidR="00137D29" w:rsidRPr="00C63C13" w:rsidRDefault="00137D29" w:rsidP="00137D29">
      <w:pPr>
        <w:spacing w:before="120" w:after="60" w:line="240" w:lineRule="auto"/>
        <w:jc w:val="both"/>
        <w:rPr>
          <w:rFonts w:cstheme="minorHAnsi"/>
          <w:u w:val="single"/>
        </w:rPr>
      </w:pPr>
      <w:r w:rsidRPr="00C63C13">
        <w:rPr>
          <w:rFonts w:cstheme="minorHAnsi"/>
          <w:u w:val="single"/>
        </w:rPr>
        <w:t>Roboty tymczasowe</w:t>
      </w:r>
    </w:p>
    <w:p w14:paraId="7C1A6D36" w14:textId="77777777" w:rsidR="00137D29" w:rsidRPr="00C63C13" w:rsidRDefault="00137D29" w:rsidP="00137D29">
      <w:pPr>
        <w:spacing w:after="0" w:line="240" w:lineRule="auto"/>
        <w:jc w:val="both"/>
        <w:rPr>
          <w:rFonts w:cstheme="minorHAnsi"/>
        </w:rPr>
      </w:pPr>
      <w:r w:rsidRPr="00C63C13">
        <w:rPr>
          <w:rFonts w:cstheme="minorHAnsi"/>
        </w:rPr>
        <w:t xml:space="preserve">Wykonawca będzie zobowiązany do likwidacji wszystkich robót tymczasowych niezbędnych do realizacji przedmiotu zamówienia. Robót tymczasowych </w:t>
      </w:r>
      <w:r>
        <w:rPr>
          <w:rFonts w:cstheme="minorHAnsi"/>
        </w:rPr>
        <w:t>Z</w:t>
      </w:r>
      <w:r w:rsidRPr="00C63C13">
        <w:rPr>
          <w:rFonts w:cstheme="minorHAnsi"/>
        </w:rPr>
        <w:t xml:space="preserve">amawiający nie będzie opłacał odrębnie. Jako roboty tymczasowe </w:t>
      </w:r>
      <w:r>
        <w:rPr>
          <w:rFonts w:cstheme="minorHAnsi"/>
        </w:rPr>
        <w:t>Z</w:t>
      </w:r>
      <w:r w:rsidRPr="00C63C13">
        <w:rPr>
          <w:rFonts w:cstheme="minorHAnsi"/>
        </w:rPr>
        <w:t xml:space="preserve">amawiający traktuje zabezpieczenie terenu budowy i wprowadzenie czasowej organizacji ruchu. Koszty związane z zagospodarowaniem placu budowy należą w całości do </w:t>
      </w:r>
      <w:r>
        <w:rPr>
          <w:rFonts w:cstheme="minorHAnsi"/>
        </w:rPr>
        <w:t>W</w:t>
      </w:r>
      <w:r w:rsidRPr="00C63C13">
        <w:rPr>
          <w:rFonts w:cstheme="minorHAnsi"/>
        </w:rPr>
        <w:t xml:space="preserve">ykonawcy. </w:t>
      </w:r>
    </w:p>
    <w:p w14:paraId="1CDCAA74" w14:textId="77777777" w:rsidR="00137D29" w:rsidRPr="00C63C13" w:rsidRDefault="00137D29" w:rsidP="00137D29">
      <w:pPr>
        <w:spacing w:before="120" w:after="0" w:line="240" w:lineRule="auto"/>
        <w:jc w:val="both"/>
        <w:rPr>
          <w:rFonts w:cstheme="minorHAnsi"/>
          <w:u w:val="single"/>
        </w:rPr>
      </w:pPr>
      <w:r w:rsidRPr="00C63C13">
        <w:rPr>
          <w:rFonts w:cstheme="minorHAnsi"/>
          <w:u w:val="single"/>
        </w:rPr>
        <w:t>Materiały</w:t>
      </w:r>
    </w:p>
    <w:p w14:paraId="5883E51A" w14:textId="77777777" w:rsidR="00137D29" w:rsidRPr="00C63C13" w:rsidRDefault="00137D29" w:rsidP="00137D29">
      <w:pPr>
        <w:spacing w:after="0" w:line="240" w:lineRule="auto"/>
        <w:jc w:val="both"/>
        <w:rPr>
          <w:rFonts w:cstheme="minorHAnsi"/>
        </w:rPr>
      </w:pPr>
      <w:r w:rsidRPr="00C63C13">
        <w:rPr>
          <w:rFonts w:cstheme="minorHAnsi"/>
        </w:rPr>
        <w:t>Zamawiający wymaga, aby przy wykonywaniu robót budowlanych stosować wyroby, które zostały dopuszczone do obrotu oraz powszechnego lub jednostkowego stosowania w</w:t>
      </w:r>
      <w:r>
        <w:rPr>
          <w:rFonts w:cstheme="minorHAnsi"/>
        </w:rPr>
        <w:t> </w:t>
      </w:r>
      <w:r w:rsidRPr="00C63C13">
        <w:rPr>
          <w:rFonts w:cstheme="minorHAnsi"/>
        </w:rPr>
        <w:t xml:space="preserve">budownictwie zgodnie </w:t>
      </w:r>
      <w:r>
        <w:rPr>
          <w:rFonts w:cstheme="minorHAnsi"/>
        </w:rPr>
        <w:br/>
      </w:r>
      <w:r w:rsidRPr="00C63C13">
        <w:rPr>
          <w:rFonts w:cstheme="minorHAnsi"/>
        </w:rPr>
        <w:t>z obowiązującymi</w:t>
      </w:r>
      <w:r w:rsidRPr="00D36D1E">
        <w:rPr>
          <w:rFonts w:cstheme="minorHAnsi"/>
        </w:rPr>
        <w:t xml:space="preserve"> </w:t>
      </w:r>
      <w:r w:rsidRPr="00C63C13">
        <w:rPr>
          <w:rFonts w:cstheme="minorHAnsi"/>
        </w:rPr>
        <w:t xml:space="preserve">przepisami prawa. Wszystkie niezbędne elementy powinny być wykonane </w:t>
      </w:r>
      <w:r>
        <w:rPr>
          <w:rFonts w:cstheme="minorHAnsi"/>
        </w:rPr>
        <w:br/>
      </w:r>
      <w:r w:rsidRPr="00C63C13">
        <w:rPr>
          <w:rFonts w:cstheme="minorHAnsi"/>
        </w:rPr>
        <w:t xml:space="preserve">w standardzie i zgodnie z obowiązującymi normami. Wykonawca będzie posiadał dokumenty potwierdzające, że zostały one wprowadzone do obrotu zgodnie z ustawą o wyrobach budowlanych </w:t>
      </w:r>
      <w:r>
        <w:rPr>
          <w:rFonts w:cstheme="minorHAnsi"/>
        </w:rPr>
        <w:br/>
      </w:r>
      <w:r w:rsidRPr="00C63C13">
        <w:rPr>
          <w:rFonts w:cstheme="minorHAnsi"/>
        </w:rPr>
        <w:t>i posiadają wymagane parametry. Przed wbudowaniem Wykonawca pozyska zatwierdzenie materiałów od inspektora nadzoru inwestorskiego, jeśli zostanie ustanowiony.</w:t>
      </w:r>
    </w:p>
    <w:p w14:paraId="56F902CA" w14:textId="77777777" w:rsidR="00137D29" w:rsidRPr="00C63C13" w:rsidRDefault="00137D29" w:rsidP="00137D29">
      <w:pPr>
        <w:spacing w:before="120" w:after="0" w:line="240" w:lineRule="auto"/>
        <w:jc w:val="both"/>
        <w:rPr>
          <w:rFonts w:cstheme="minorHAnsi"/>
          <w:u w:val="single"/>
        </w:rPr>
      </w:pPr>
      <w:r w:rsidRPr="00C63C13">
        <w:rPr>
          <w:rFonts w:cstheme="minorHAnsi"/>
          <w:u w:val="single"/>
        </w:rPr>
        <w:t>Okres gwarancji</w:t>
      </w:r>
    </w:p>
    <w:p w14:paraId="205D16A2" w14:textId="396DB6EB" w:rsidR="00D86471" w:rsidRDefault="00137D29" w:rsidP="00137D29">
      <w:pPr>
        <w:spacing w:after="0" w:line="240" w:lineRule="auto"/>
        <w:jc w:val="both"/>
        <w:rPr>
          <w:rFonts w:cstheme="minorHAnsi"/>
        </w:rPr>
      </w:pPr>
      <w:r w:rsidRPr="00C63C13">
        <w:rPr>
          <w:rFonts w:cstheme="minorHAnsi"/>
        </w:rPr>
        <w:t xml:space="preserve">Zamawiający wymaga udzielenia gwarancji przez Wykonawcę na okres min. </w:t>
      </w:r>
      <w:r>
        <w:rPr>
          <w:rFonts w:cstheme="minorHAnsi"/>
        </w:rPr>
        <w:t>24</w:t>
      </w:r>
      <w:r w:rsidRPr="00C63C13">
        <w:rPr>
          <w:rFonts w:cstheme="minorHAnsi"/>
        </w:rPr>
        <w:t xml:space="preserve"> miesięc</w:t>
      </w:r>
      <w:r>
        <w:rPr>
          <w:rFonts w:cstheme="minorHAnsi"/>
        </w:rPr>
        <w:t>y</w:t>
      </w:r>
      <w:r w:rsidRPr="00C63C13">
        <w:rPr>
          <w:rFonts w:cstheme="minorHAnsi"/>
        </w:rPr>
        <w:t xml:space="preserve">. Wykonawca udziela gwarancji na okres wskazany w ofercie. Zamawiający wymaga, aby w okresie rękojmi i gwarancji </w:t>
      </w:r>
      <w:r>
        <w:rPr>
          <w:rFonts w:cstheme="minorHAnsi"/>
        </w:rPr>
        <w:t>W</w:t>
      </w:r>
      <w:r w:rsidRPr="00C63C13">
        <w:rPr>
          <w:rFonts w:cstheme="minorHAnsi"/>
        </w:rPr>
        <w:t>ykonawca zapewnił usunięcie wad, usterek i awarii w terminie wskazanym przez Zamawiającego. Termin ten nie będzie krótszy niż 7 dni od chwili zgłoszenia przez Zamawiającego.</w:t>
      </w:r>
    </w:p>
    <w:p w14:paraId="410F22D9" w14:textId="42B61AFD" w:rsidR="00D86471" w:rsidRPr="00C63C13" w:rsidRDefault="00D86471" w:rsidP="00D86471">
      <w:pPr>
        <w:spacing w:before="120" w:after="0" w:line="240" w:lineRule="auto"/>
        <w:jc w:val="both"/>
        <w:rPr>
          <w:rFonts w:cstheme="minorHAnsi"/>
          <w:u w:val="single"/>
        </w:rPr>
      </w:pPr>
      <w:r>
        <w:rPr>
          <w:rFonts w:cstheme="minorHAnsi"/>
          <w:u w:val="single"/>
        </w:rPr>
        <w:t>Odcinek próbny</w:t>
      </w:r>
    </w:p>
    <w:p w14:paraId="49ADA633" w14:textId="23F7E5B3" w:rsidR="00D86471" w:rsidRPr="00D86471" w:rsidRDefault="00D86471" w:rsidP="00D86471">
      <w:pPr>
        <w:spacing w:after="0" w:line="240" w:lineRule="auto"/>
        <w:jc w:val="both"/>
        <w:rPr>
          <w:rFonts w:cstheme="minorHAnsi"/>
        </w:rPr>
      </w:pPr>
      <w:r w:rsidRPr="00C63C13">
        <w:rPr>
          <w:rFonts w:cstheme="minorHAnsi"/>
        </w:rPr>
        <w:t xml:space="preserve">Zamawiający wymaga </w:t>
      </w:r>
      <w:r>
        <w:rPr>
          <w:rFonts w:cstheme="minorHAnsi"/>
        </w:rPr>
        <w:t xml:space="preserve">od Wykonawcy przed wystąpieniem do wykonania warstwy ścieralnej z masy bitumicznej wykonanie odcinka próbnego celem uściślenia organizacji wytwarzania i układania oraz ustalenia warunków zagęszczenia. Odcinek próbny powinien być zlokalizowany w miejscu uzgodnionym z Zamawiającym. Powierzchnia odcinka próbnego powinna wynosić </w:t>
      </w:r>
      <w:r w:rsidR="00250A07">
        <w:rPr>
          <w:rFonts w:cstheme="minorHAnsi"/>
        </w:rPr>
        <w:t>maksymalnie</w:t>
      </w:r>
      <w:r>
        <w:rPr>
          <w:rFonts w:cstheme="minorHAnsi"/>
        </w:rPr>
        <w:t xml:space="preserve"> 400 m</w:t>
      </w:r>
      <w:r w:rsidRPr="00D86471">
        <w:rPr>
          <w:rFonts w:cstheme="minorHAnsi"/>
          <w:vertAlign w:val="superscript"/>
        </w:rPr>
        <w:t>2</w:t>
      </w:r>
      <w:r>
        <w:rPr>
          <w:rFonts w:cstheme="minorHAnsi"/>
        </w:rPr>
        <w:t xml:space="preserve">, a długość </w:t>
      </w:r>
      <w:r w:rsidR="00250A07">
        <w:rPr>
          <w:rFonts w:cstheme="minorHAnsi"/>
        </w:rPr>
        <w:t xml:space="preserve">maksymalnie </w:t>
      </w:r>
      <w:r>
        <w:rPr>
          <w:rFonts w:cstheme="minorHAnsi"/>
        </w:rPr>
        <w:t xml:space="preserve">100 m. Na odcinku próbnym Wykonawca powinien użyć takich materiałów oraz sprzętu jakie zamierza stosować do wykonania warstwy ścieralnej. Wykonawca może przystąpić do realizacji robót po zaakceptowaniu przez Zamawiającego technologii wbudowania i zagęszczenia oraz wyników </w:t>
      </w:r>
      <w:r w:rsidR="00250A07">
        <w:rPr>
          <w:rFonts w:cstheme="minorHAnsi"/>
        </w:rPr>
        <w:br/>
      </w:r>
      <w:r>
        <w:rPr>
          <w:rFonts w:cstheme="minorHAnsi"/>
        </w:rPr>
        <w:t>z odcinka próbnego.</w:t>
      </w:r>
    </w:p>
    <w:p w14:paraId="69B6C99D" w14:textId="77777777" w:rsidR="00D86471" w:rsidRPr="00C63C13" w:rsidRDefault="00D86471" w:rsidP="00137D29">
      <w:pPr>
        <w:spacing w:after="0" w:line="240" w:lineRule="auto"/>
        <w:jc w:val="both"/>
        <w:rPr>
          <w:rFonts w:cstheme="minorHAnsi"/>
        </w:rPr>
      </w:pPr>
    </w:p>
    <w:p w14:paraId="0BCEEA10" w14:textId="4536533F" w:rsidR="001112F7" w:rsidRPr="00C63C13" w:rsidRDefault="00137D29" w:rsidP="0095158A">
      <w:pPr>
        <w:pStyle w:val="Nagwek3"/>
        <w:spacing w:before="120" w:after="120" w:line="240" w:lineRule="auto"/>
        <w:rPr>
          <w:rFonts w:cstheme="minorHAnsi"/>
        </w:rPr>
      </w:pPr>
      <w:bookmarkStart w:id="28" w:name="_Toc201647069"/>
      <w:r>
        <w:rPr>
          <w:rFonts w:cstheme="minorHAnsi"/>
        </w:rPr>
        <w:lastRenderedPageBreak/>
        <w:t>2.2. W</w:t>
      </w:r>
      <w:r w:rsidR="001112F7" w:rsidRPr="00C63C13">
        <w:rPr>
          <w:rFonts w:cstheme="minorHAnsi"/>
        </w:rPr>
        <w:t>ymagania szczegółowe</w:t>
      </w:r>
      <w:bookmarkEnd w:id="28"/>
    </w:p>
    <w:p w14:paraId="485EE488" w14:textId="6CBD6D9D" w:rsidR="0049140B" w:rsidRPr="00C63C13" w:rsidRDefault="0049140B" w:rsidP="0095158A">
      <w:pPr>
        <w:spacing w:after="120" w:line="240" w:lineRule="auto"/>
        <w:jc w:val="both"/>
        <w:rPr>
          <w:rFonts w:cstheme="minorHAnsi"/>
          <w:b/>
        </w:rPr>
      </w:pPr>
      <w:r w:rsidRPr="00C63C13">
        <w:rPr>
          <w:rFonts w:cstheme="minorHAnsi"/>
          <w:b/>
        </w:rPr>
        <w:t>2.2.1 Wymagania szczegółowe dla opracowania dokumentacji projektowo-kosztorysowej</w:t>
      </w:r>
      <w:r w:rsidR="00E82809" w:rsidRPr="00C63C13">
        <w:rPr>
          <w:rFonts w:cstheme="minorHAnsi"/>
          <w:b/>
        </w:rPr>
        <w:t xml:space="preserve"> oraz nadzoru autorskiego</w:t>
      </w:r>
    </w:p>
    <w:p w14:paraId="2170BB24" w14:textId="77777777" w:rsidR="00137D29" w:rsidRPr="00C63C13" w:rsidRDefault="00137D29" w:rsidP="00137D29">
      <w:pPr>
        <w:spacing w:after="0" w:line="240" w:lineRule="auto"/>
        <w:jc w:val="both"/>
        <w:rPr>
          <w:rFonts w:cstheme="minorHAnsi"/>
        </w:rPr>
      </w:pPr>
      <w:r w:rsidRPr="00C63C13">
        <w:rPr>
          <w:rFonts w:cstheme="minorHAnsi"/>
          <w:u w:val="single"/>
        </w:rPr>
        <w:t>W ramach opracowania dokumentacji projektowo–kosztorysowej</w:t>
      </w:r>
      <w:r w:rsidRPr="00C63C13">
        <w:rPr>
          <w:rFonts w:cstheme="minorHAnsi"/>
        </w:rPr>
        <w:t xml:space="preserve"> Wykonawca przygotuje dokumentację projektową, zgodnie z poniższym zestawieniem i uzyska wszelkie warunki techniczne, uzgodnienia, opinie i decyzje administracyjne niezbędne dla przeprowadzenia robót budowlanych. Do zadań Wykonawcy należy opracowanie dokumentacji, opisów, rysunków niezbędnych dla dokonania zgłoszenia robót </w:t>
      </w:r>
      <w:r>
        <w:rPr>
          <w:rFonts w:cstheme="minorHAnsi"/>
        </w:rPr>
        <w:t>lub uzyskania decyzji pozwolenie</w:t>
      </w:r>
      <w:r w:rsidRPr="00C63C13">
        <w:rPr>
          <w:rFonts w:cstheme="minorHAnsi"/>
        </w:rPr>
        <w:t xml:space="preserve"> na budowę zgodnie z zapisami ustawy prawo budowlane.</w:t>
      </w:r>
    </w:p>
    <w:p w14:paraId="24F5E731" w14:textId="3DBBC069" w:rsidR="00232550" w:rsidRPr="00C63C13" w:rsidRDefault="005D10E8" w:rsidP="0095158A">
      <w:pPr>
        <w:spacing w:after="0" w:line="240" w:lineRule="auto"/>
        <w:jc w:val="both"/>
        <w:rPr>
          <w:rFonts w:cstheme="minorHAnsi"/>
        </w:rPr>
      </w:pPr>
      <w:r w:rsidRPr="00C63C13">
        <w:rPr>
          <w:rFonts w:cstheme="minorHAnsi"/>
        </w:rPr>
        <w:t>Ilość egzemplarzy poszczególnych projektów w we</w:t>
      </w:r>
      <w:r w:rsidR="00780957" w:rsidRPr="00C63C13">
        <w:rPr>
          <w:rFonts w:cstheme="minorHAnsi"/>
        </w:rPr>
        <w:t>rsji papierowej podano poniżej.</w:t>
      </w:r>
    </w:p>
    <w:p w14:paraId="7819A312" w14:textId="18EF44B9" w:rsidR="0095158A" w:rsidRPr="00C63C13" w:rsidRDefault="005D10E8" w:rsidP="0095158A">
      <w:pPr>
        <w:spacing w:before="120" w:after="0" w:line="240" w:lineRule="auto"/>
        <w:jc w:val="both"/>
        <w:rPr>
          <w:rFonts w:cstheme="minorHAnsi"/>
        </w:rPr>
      </w:pPr>
      <w:r w:rsidRPr="00C63C13">
        <w:rPr>
          <w:rFonts w:cstheme="minorHAnsi"/>
        </w:rPr>
        <w:t xml:space="preserve">Tabela </w:t>
      </w:r>
      <w:r w:rsidR="0095158A">
        <w:rPr>
          <w:rFonts w:cstheme="minorHAnsi"/>
        </w:rPr>
        <w:t>1. Ilości egzemplarzy projektów</w:t>
      </w:r>
    </w:p>
    <w:tbl>
      <w:tblPr>
        <w:tblStyle w:val="Tabela-Siatka"/>
        <w:tblW w:w="9351" w:type="dxa"/>
        <w:tblLook w:val="04A0" w:firstRow="1" w:lastRow="0" w:firstColumn="1" w:lastColumn="0" w:noHBand="0" w:noVBand="1"/>
      </w:tblPr>
      <w:tblGrid>
        <w:gridCol w:w="6799"/>
        <w:gridCol w:w="2552"/>
      </w:tblGrid>
      <w:tr w:rsidR="00137D29" w:rsidRPr="00C63C13" w14:paraId="71D9B733" w14:textId="77777777" w:rsidTr="009935FC">
        <w:tc>
          <w:tcPr>
            <w:tcW w:w="6799" w:type="dxa"/>
            <w:vAlign w:val="center"/>
          </w:tcPr>
          <w:p w14:paraId="5B9B6D1B" w14:textId="77777777" w:rsidR="00137D29" w:rsidRPr="00C63C13" w:rsidRDefault="00137D29" w:rsidP="009935FC">
            <w:pPr>
              <w:jc w:val="both"/>
              <w:rPr>
                <w:rFonts w:cstheme="minorHAnsi"/>
                <w:b/>
                <w:bCs/>
              </w:rPr>
            </w:pPr>
            <w:r w:rsidRPr="00C63C13">
              <w:rPr>
                <w:rFonts w:cstheme="minorHAnsi"/>
                <w:b/>
                <w:bCs/>
              </w:rPr>
              <w:t>Nazwa dokumentacji</w:t>
            </w:r>
          </w:p>
        </w:tc>
        <w:tc>
          <w:tcPr>
            <w:tcW w:w="2552" w:type="dxa"/>
            <w:vAlign w:val="center"/>
          </w:tcPr>
          <w:p w14:paraId="74B57F18" w14:textId="77777777" w:rsidR="00137D29" w:rsidRPr="00C63C13" w:rsidRDefault="00137D29" w:rsidP="009935FC">
            <w:pPr>
              <w:jc w:val="center"/>
              <w:rPr>
                <w:rFonts w:cstheme="minorHAnsi"/>
                <w:b/>
                <w:bCs/>
              </w:rPr>
            </w:pPr>
            <w:r w:rsidRPr="00C63C13">
              <w:rPr>
                <w:rFonts w:cstheme="minorHAnsi"/>
                <w:b/>
                <w:bCs/>
              </w:rPr>
              <w:t>Ilość egzemplarzy</w:t>
            </w:r>
          </w:p>
        </w:tc>
      </w:tr>
      <w:tr w:rsidR="00137D29" w:rsidRPr="00C63C13" w14:paraId="4DFD6A4E" w14:textId="77777777" w:rsidTr="009935FC">
        <w:tc>
          <w:tcPr>
            <w:tcW w:w="6799" w:type="dxa"/>
            <w:vAlign w:val="center"/>
          </w:tcPr>
          <w:p w14:paraId="4856068E" w14:textId="77777777" w:rsidR="00137D29" w:rsidRPr="00C63C13" w:rsidRDefault="00137D29" w:rsidP="009935FC">
            <w:pPr>
              <w:jc w:val="both"/>
              <w:rPr>
                <w:rFonts w:cstheme="minorHAnsi"/>
              </w:rPr>
            </w:pPr>
            <w:r w:rsidRPr="00C63C13">
              <w:rPr>
                <w:rFonts w:cstheme="minorHAnsi"/>
              </w:rPr>
              <w:t>Dokumentacja: projekt, rysunki, szkice niezbędne dla dokonania zgłoszenia rozpoczęcia robót</w:t>
            </w:r>
            <w:r>
              <w:rPr>
                <w:rFonts w:cstheme="minorHAnsi"/>
              </w:rPr>
              <w:t xml:space="preserve"> lub uzyskania decyzji pozwolenie</w:t>
            </w:r>
            <w:r w:rsidRPr="00C63C13">
              <w:rPr>
                <w:rFonts w:cstheme="minorHAnsi"/>
              </w:rPr>
              <w:t xml:space="preserve"> na budowę wraz </w:t>
            </w:r>
            <w:r>
              <w:rPr>
                <w:rFonts w:cstheme="minorHAnsi"/>
              </w:rPr>
              <w:t xml:space="preserve">z </w:t>
            </w:r>
            <w:r w:rsidRPr="00C63C13">
              <w:rPr>
                <w:rFonts w:cstheme="minorHAnsi"/>
              </w:rPr>
              <w:t xml:space="preserve">załącznikami do wniosku </w:t>
            </w:r>
          </w:p>
        </w:tc>
        <w:tc>
          <w:tcPr>
            <w:tcW w:w="2552" w:type="dxa"/>
            <w:vAlign w:val="center"/>
          </w:tcPr>
          <w:p w14:paraId="27464623" w14:textId="77777777" w:rsidR="00137D29" w:rsidRPr="00C63C13" w:rsidRDefault="00137D29" w:rsidP="009935FC">
            <w:pPr>
              <w:jc w:val="center"/>
              <w:rPr>
                <w:rFonts w:cstheme="minorHAnsi"/>
              </w:rPr>
            </w:pPr>
            <w:r w:rsidRPr="00C63C13">
              <w:rPr>
                <w:rFonts w:cstheme="minorHAnsi"/>
              </w:rPr>
              <w:t>2+egz. do uzgodnień i</w:t>
            </w:r>
            <w:r>
              <w:rPr>
                <w:rFonts w:cstheme="minorHAnsi"/>
              </w:rPr>
              <w:t> </w:t>
            </w:r>
            <w:r w:rsidRPr="00C63C13">
              <w:rPr>
                <w:rFonts w:cstheme="minorHAnsi"/>
              </w:rPr>
              <w:t>zgłoszenia robót</w:t>
            </w:r>
            <w:r>
              <w:rPr>
                <w:rFonts w:cstheme="minorHAnsi"/>
              </w:rPr>
              <w:t xml:space="preserve"> lub uzyskania decyzji </w:t>
            </w:r>
            <w:r w:rsidRPr="00C63C13">
              <w:rPr>
                <w:rFonts w:cstheme="minorHAnsi"/>
              </w:rPr>
              <w:t>pozwoleni</w:t>
            </w:r>
            <w:r>
              <w:rPr>
                <w:rFonts w:cstheme="minorHAnsi"/>
              </w:rPr>
              <w:t>e</w:t>
            </w:r>
            <w:r w:rsidRPr="00C63C13">
              <w:rPr>
                <w:rFonts w:cstheme="minorHAnsi"/>
              </w:rPr>
              <w:t xml:space="preserve"> na budowę</w:t>
            </w:r>
          </w:p>
        </w:tc>
      </w:tr>
      <w:tr w:rsidR="00137D29" w:rsidRPr="00C63C13" w14:paraId="20E7AFEF" w14:textId="77777777" w:rsidTr="009935FC">
        <w:tc>
          <w:tcPr>
            <w:tcW w:w="6799" w:type="dxa"/>
            <w:vAlign w:val="center"/>
          </w:tcPr>
          <w:p w14:paraId="0DE41804" w14:textId="77777777" w:rsidR="00137D29" w:rsidRPr="00C63C13" w:rsidRDefault="00137D29" w:rsidP="009935FC">
            <w:pPr>
              <w:jc w:val="both"/>
              <w:rPr>
                <w:rFonts w:cstheme="minorHAnsi"/>
              </w:rPr>
            </w:pPr>
            <w:r w:rsidRPr="00C63C13">
              <w:rPr>
                <w:rFonts w:cstheme="minorHAnsi"/>
              </w:rPr>
              <w:t>Projekt stałej organizacji ruchu wraz</w:t>
            </w:r>
            <w:r>
              <w:rPr>
                <w:rFonts w:cstheme="minorHAnsi"/>
              </w:rPr>
              <w:t xml:space="preserve"> z</w:t>
            </w:r>
            <w:r w:rsidRPr="00C63C13">
              <w:rPr>
                <w:rFonts w:cstheme="minorHAnsi"/>
              </w:rPr>
              <w:t xml:space="preserve"> zatwierdzeniem</w:t>
            </w:r>
          </w:p>
        </w:tc>
        <w:tc>
          <w:tcPr>
            <w:tcW w:w="2552" w:type="dxa"/>
            <w:vAlign w:val="center"/>
          </w:tcPr>
          <w:p w14:paraId="027A1797" w14:textId="77777777" w:rsidR="00137D29" w:rsidRPr="00C63C13" w:rsidRDefault="00137D29" w:rsidP="009935FC">
            <w:pPr>
              <w:jc w:val="center"/>
              <w:rPr>
                <w:rFonts w:cstheme="minorHAnsi"/>
              </w:rPr>
            </w:pPr>
            <w:r w:rsidRPr="00C63C13">
              <w:rPr>
                <w:rFonts w:cstheme="minorHAnsi"/>
              </w:rPr>
              <w:t>2+egz. do uzgodnień</w:t>
            </w:r>
          </w:p>
        </w:tc>
      </w:tr>
      <w:tr w:rsidR="00137D29" w:rsidRPr="00C63C13" w14:paraId="18920A2F" w14:textId="77777777" w:rsidTr="009935FC">
        <w:tc>
          <w:tcPr>
            <w:tcW w:w="6799" w:type="dxa"/>
            <w:vAlign w:val="center"/>
          </w:tcPr>
          <w:p w14:paraId="73552084" w14:textId="77777777" w:rsidR="00137D29" w:rsidRPr="00C63C13" w:rsidRDefault="00137D29" w:rsidP="009935FC">
            <w:pPr>
              <w:jc w:val="both"/>
              <w:rPr>
                <w:rFonts w:cstheme="minorHAnsi"/>
              </w:rPr>
            </w:pPr>
            <w:r w:rsidRPr="00C63C13">
              <w:rPr>
                <w:rFonts w:cstheme="minorHAnsi"/>
              </w:rPr>
              <w:t>Projekt organizacji ruchu na czas robót wraz</w:t>
            </w:r>
            <w:r>
              <w:rPr>
                <w:rFonts w:cstheme="minorHAnsi"/>
              </w:rPr>
              <w:t xml:space="preserve"> z</w:t>
            </w:r>
            <w:r w:rsidRPr="00C63C13">
              <w:rPr>
                <w:rFonts w:cstheme="minorHAnsi"/>
              </w:rPr>
              <w:t xml:space="preserve"> zatwierdzeniem</w:t>
            </w:r>
          </w:p>
        </w:tc>
        <w:tc>
          <w:tcPr>
            <w:tcW w:w="2552" w:type="dxa"/>
            <w:vAlign w:val="center"/>
          </w:tcPr>
          <w:p w14:paraId="23CD5DBE" w14:textId="77777777" w:rsidR="00137D29" w:rsidRPr="00C63C13" w:rsidRDefault="00137D29" w:rsidP="009935FC">
            <w:pPr>
              <w:jc w:val="center"/>
              <w:rPr>
                <w:rFonts w:cstheme="minorHAnsi"/>
              </w:rPr>
            </w:pPr>
            <w:r w:rsidRPr="00C63C13">
              <w:rPr>
                <w:rFonts w:cstheme="minorHAnsi"/>
              </w:rPr>
              <w:t>2+egz. do uzgodnień</w:t>
            </w:r>
          </w:p>
        </w:tc>
      </w:tr>
      <w:tr w:rsidR="00137D29" w:rsidRPr="00C63C13" w14:paraId="3F997F10" w14:textId="77777777" w:rsidTr="009935FC">
        <w:tc>
          <w:tcPr>
            <w:tcW w:w="6799" w:type="dxa"/>
            <w:vAlign w:val="center"/>
          </w:tcPr>
          <w:p w14:paraId="359D5D7B" w14:textId="77777777" w:rsidR="00137D29" w:rsidRPr="00C63C13" w:rsidRDefault="00137D29" w:rsidP="009935FC">
            <w:pPr>
              <w:jc w:val="both"/>
              <w:rPr>
                <w:rFonts w:cstheme="minorHAnsi"/>
              </w:rPr>
            </w:pPr>
            <w:r w:rsidRPr="00C63C13">
              <w:rPr>
                <w:rFonts w:cstheme="minorHAnsi"/>
              </w:rPr>
              <w:t>Specyfikacje techniczne wykonania i odbioru robót budowlanych</w:t>
            </w:r>
          </w:p>
        </w:tc>
        <w:tc>
          <w:tcPr>
            <w:tcW w:w="2552" w:type="dxa"/>
            <w:vAlign w:val="center"/>
          </w:tcPr>
          <w:p w14:paraId="7117F832" w14:textId="77777777" w:rsidR="00137D29" w:rsidRPr="00C63C13" w:rsidRDefault="00137D29" w:rsidP="009935FC">
            <w:pPr>
              <w:jc w:val="center"/>
              <w:rPr>
                <w:rFonts w:cstheme="minorHAnsi"/>
              </w:rPr>
            </w:pPr>
            <w:r w:rsidRPr="00C63C13">
              <w:rPr>
                <w:rFonts w:cstheme="minorHAnsi"/>
              </w:rPr>
              <w:t>2</w:t>
            </w:r>
          </w:p>
        </w:tc>
      </w:tr>
      <w:tr w:rsidR="00137D29" w:rsidRPr="00C63C13" w14:paraId="676B2C86" w14:textId="77777777" w:rsidTr="009935FC">
        <w:tc>
          <w:tcPr>
            <w:tcW w:w="6799" w:type="dxa"/>
            <w:vAlign w:val="center"/>
          </w:tcPr>
          <w:p w14:paraId="7EAC6E0A" w14:textId="77777777" w:rsidR="00137D29" w:rsidRPr="00C63C13" w:rsidRDefault="00137D29" w:rsidP="009935FC">
            <w:pPr>
              <w:jc w:val="both"/>
              <w:rPr>
                <w:rFonts w:cstheme="minorHAnsi"/>
              </w:rPr>
            </w:pPr>
            <w:r w:rsidRPr="00C63C13">
              <w:rPr>
                <w:rFonts w:cstheme="minorHAnsi"/>
              </w:rPr>
              <w:t>Dokumentacja w formie edytowalnej i nieedytowalnej w wersji elektronicznej</w:t>
            </w:r>
          </w:p>
        </w:tc>
        <w:tc>
          <w:tcPr>
            <w:tcW w:w="2552" w:type="dxa"/>
            <w:vAlign w:val="center"/>
          </w:tcPr>
          <w:p w14:paraId="38065EAF" w14:textId="77777777" w:rsidR="00137D29" w:rsidRPr="00C63C13" w:rsidRDefault="00137D29" w:rsidP="009935FC">
            <w:pPr>
              <w:jc w:val="center"/>
              <w:rPr>
                <w:rFonts w:cstheme="minorHAnsi"/>
              </w:rPr>
            </w:pPr>
            <w:r w:rsidRPr="00C63C13">
              <w:rPr>
                <w:rFonts w:cstheme="minorHAnsi"/>
              </w:rPr>
              <w:t>1</w:t>
            </w:r>
          </w:p>
        </w:tc>
      </w:tr>
    </w:tbl>
    <w:p w14:paraId="62B1563A" w14:textId="77777777" w:rsidR="00F16D3F" w:rsidRPr="00C63C13" w:rsidRDefault="00F16D3F" w:rsidP="0095158A">
      <w:pPr>
        <w:spacing w:after="0" w:line="240" w:lineRule="auto"/>
        <w:jc w:val="both"/>
        <w:rPr>
          <w:rFonts w:cstheme="minorHAnsi"/>
        </w:rPr>
      </w:pPr>
    </w:p>
    <w:p w14:paraId="39767799" w14:textId="77777777" w:rsidR="00137D29" w:rsidRPr="00C63C13" w:rsidRDefault="00137D29" w:rsidP="00137D29">
      <w:pPr>
        <w:spacing w:after="0" w:line="240" w:lineRule="auto"/>
        <w:jc w:val="both"/>
        <w:rPr>
          <w:rFonts w:cstheme="minorHAnsi"/>
        </w:rPr>
      </w:pPr>
      <w:r w:rsidRPr="00C63C13">
        <w:rPr>
          <w:rFonts w:cstheme="minorHAnsi"/>
          <w:u w:val="single"/>
        </w:rPr>
        <w:t>W ramach prac projektowych</w:t>
      </w:r>
      <w:r w:rsidRPr="00C63C13">
        <w:rPr>
          <w:rFonts w:cstheme="minorHAnsi"/>
        </w:rPr>
        <w:t xml:space="preserve"> Wykonawca wykona m.in.:</w:t>
      </w:r>
    </w:p>
    <w:p w14:paraId="10D6EAAC"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mapę do celów projektowych, jeśli będzie wymagana,</w:t>
      </w:r>
    </w:p>
    <w:p w14:paraId="1FF583E8"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 xml:space="preserve">dla budowy lub przebudowy sieci lub/urządzeń  uzyska uzgodnienie na Naradzie Koordynacyjnej w Starostwie Toruńskim (dawniej Z.U.D.P.), </w:t>
      </w:r>
    </w:p>
    <w:p w14:paraId="28D21055"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przedstawi sposoby usunięcia kolizji, w przypadku ich wystąpienia z istniejącą infrastrukturą podziemną,</w:t>
      </w:r>
    </w:p>
    <w:p w14:paraId="1DC9576F"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projekt zagospodarowania terenu,</w:t>
      </w:r>
    </w:p>
    <w:p w14:paraId="502C0CE6"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rysunek projektowanej i istniejącej niwelety drogi,</w:t>
      </w:r>
    </w:p>
    <w:p w14:paraId="44F7A9A6"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rysunki przekrojów normalnych drogi</w:t>
      </w:r>
      <w:r>
        <w:rPr>
          <w:rFonts w:cstheme="minorHAnsi"/>
        </w:rPr>
        <w:t>, w tym projektowanej jezdni</w:t>
      </w:r>
      <w:r w:rsidRPr="00C63C13">
        <w:rPr>
          <w:rFonts w:cstheme="minorHAnsi"/>
        </w:rPr>
        <w:t xml:space="preserve"> z dowiązanie</w:t>
      </w:r>
      <w:r>
        <w:rPr>
          <w:rFonts w:cstheme="minorHAnsi"/>
        </w:rPr>
        <w:t>m</w:t>
      </w:r>
      <w:r w:rsidRPr="00C63C13">
        <w:rPr>
          <w:rFonts w:cstheme="minorHAnsi"/>
        </w:rPr>
        <w:t xml:space="preserve"> do istniejących rzędnych terenu,</w:t>
      </w:r>
    </w:p>
    <w:p w14:paraId="6C3413D4"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rysunki przekrojów konstruk</w:t>
      </w:r>
      <w:r>
        <w:rPr>
          <w:rFonts w:cstheme="minorHAnsi"/>
        </w:rPr>
        <w:t>cyjnych nawierzchni jezdni</w:t>
      </w:r>
      <w:r w:rsidRPr="00C63C13">
        <w:rPr>
          <w:rFonts w:cstheme="minorHAnsi"/>
        </w:rPr>
        <w:t>,</w:t>
      </w:r>
    </w:p>
    <w:p w14:paraId="24E993A5"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szczegóły konstrukcyjne,</w:t>
      </w:r>
    </w:p>
    <w:p w14:paraId="2FD1DC83" w14:textId="77777777" w:rsidR="00137D29" w:rsidRPr="00C63C13" w:rsidRDefault="00137D29" w:rsidP="00137D29">
      <w:pPr>
        <w:numPr>
          <w:ilvl w:val="0"/>
          <w:numId w:val="1"/>
        </w:numPr>
        <w:spacing w:after="0" w:line="240" w:lineRule="auto"/>
        <w:jc w:val="both"/>
        <w:rPr>
          <w:rFonts w:cstheme="minorHAnsi"/>
        </w:rPr>
      </w:pPr>
      <w:r w:rsidRPr="00C63C13">
        <w:rPr>
          <w:rFonts w:cstheme="minorHAnsi"/>
        </w:rPr>
        <w:t>w projekcie należy uwzględnić odpowiednie ukształtowanie</w:t>
      </w:r>
      <w:r>
        <w:rPr>
          <w:rFonts w:cstheme="minorHAnsi"/>
        </w:rPr>
        <w:t xml:space="preserve"> jezdni i</w:t>
      </w:r>
      <w:r w:rsidRPr="00C63C13">
        <w:rPr>
          <w:rFonts w:cstheme="minorHAnsi"/>
        </w:rPr>
        <w:t xml:space="preserve"> poboczy celem prawidłowego odprowadzenia wód opadowych, w tym uniknięcia odprowadzenia wody w</w:t>
      </w:r>
      <w:r>
        <w:rPr>
          <w:rFonts w:cstheme="minorHAnsi"/>
        </w:rPr>
        <w:t> </w:t>
      </w:r>
      <w:r w:rsidRPr="00C63C13">
        <w:rPr>
          <w:rFonts w:cstheme="minorHAnsi"/>
        </w:rPr>
        <w:t>kierunku posesji przylegających.</w:t>
      </w:r>
    </w:p>
    <w:p w14:paraId="602B1615" w14:textId="77777777" w:rsidR="00137D29" w:rsidRPr="005E5F90" w:rsidRDefault="00137D29" w:rsidP="00137D29">
      <w:pPr>
        <w:spacing w:before="120" w:after="120" w:line="240" w:lineRule="auto"/>
        <w:jc w:val="both"/>
        <w:rPr>
          <w:rFonts w:cstheme="minorHAnsi"/>
          <w:u w:val="single"/>
        </w:rPr>
      </w:pPr>
      <w:r w:rsidRPr="00C63C13">
        <w:rPr>
          <w:rFonts w:cstheme="minorHAnsi"/>
          <w:u w:val="single"/>
        </w:rPr>
        <w:t xml:space="preserve">UWAGA: Przed pozyskaniem uzgodnień i decyzji Wykonawca w pierwszej kolejności przedłoży propozycję rozwiązań sytuacyjnych i konstrukcyjnych </w:t>
      </w:r>
      <w:r>
        <w:rPr>
          <w:rFonts w:cstheme="minorHAnsi"/>
          <w:u w:val="single"/>
        </w:rPr>
        <w:t>do akceptacji Zamawiającego</w:t>
      </w:r>
      <w:r w:rsidRPr="00C63C13">
        <w:rPr>
          <w:rFonts w:cstheme="minorHAnsi"/>
          <w:u w:val="single"/>
        </w:rPr>
        <w:t>.</w:t>
      </w:r>
    </w:p>
    <w:p w14:paraId="6FFB057C" w14:textId="77777777" w:rsidR="00137D29" w:rsidRPr="00C63C13" w:rsidRDefault="00137D29" w:rsidP="00137D29">
      <w:pPr>
        <w:spacing w:before="120" w:after="0" w:line="240" w:lineRule="auto"/>
        <w:jc w:val="both"/>
        <w:rPr>
          <w:rFonts w:cstheme="minorHAnsi"/>
        </w:rPr>
      </w:pPr>
      <w:r w:rsidRPr="00C63C13">
        <w:rPr>
          <w:rFonts w:cstheme="minorHAnsi"/>
          <w:u w:val="single"/>
        </w:rPr>
        <w:t xml:space="preserve">W ramach nadzoru </w:t>
      </w:r>
      <w:r w:rsidRPr="005E5F90">
        <w:rPr>
          <w:rFonts w:cstheme="minorHAnsi"/>
          <w:u w:val="single"/>
        </w:rPr>
        <w:t>autorskiego Wykonawca</w:t>
      </w:r>
      <w:r w:rsidRPr="00C63C13">
        <w:rPr>
          <w:rFonts w:cstheme="minorHAnsi"/>
        </w:rPr>
        <w:t>:</w:t>
      </w:r>
    </w:p>
    <w:p w14:paraId="0C0E486E" w14:textId="77777777" w:rsidR="00137D29" w:rsidRPr="00C63C13" w:rsidRDefault="00137D29" w:rsidP="00137D29">
      <w:pPr>
        <w:numPr>
          <w:ilvl w:val="0"/>
          <w:numId w:val="3"/>
        </w:numPr>
        <w:spacing w:after="0" w:line="240" w:lineRule="auto"/>
        <w:jc w:val="both"/>
        <w:rPr>
          <w:rFonts w:cstheme="minorHAnsi"/>
        </w:rPr>
      </w:pPr>
      <w:r w:rsidRPr="00C63C13">
        <w:rPr>
          <w:rFonts w:cstheme="minorHAnsi"/>
        </w:rPr>
        <w:t xml:space="preserve">przeprowadzi czynności nadzoru autorskiego określone w ustawie Prawo budowlane z dnia </w:t>
      </w:r>
      <w:r>
        <w:rPr>
          <w:rFonts w:cstheme="minorHAnsi"/>
        </w:rPr>
        <w:br/>
      </w:r>
      <w:r w:rsidRPr="00C63C13">
        <w:rPr>
          <w:rFonts w:cstheme="minorHAnsi"/>
        </w:rPr>
        <w:t>7 lipca 1994 r. (Dz. U. z 202</w:t>
      </w:r>
      <w:r>
        <w:rPr>
          <w:rFonts w:cstheme="minorHAnsi"/>
        </w:rPr>
        <w:t>5 r.,</w:t>
      </w:r>
      <w:r w:rsidRPr="00C63C13">
        <w:rPr>
          <w:rFonts w:cstheme="minorHAnsi"/>
        </w:rPr>
        <w:t xml:space="preserve"> poz. </w:t>
      </w:r>
      <w:r>
        <w:rPr>
          <w:rFonts w:cstheme="minorHAnsi"/>
        </w:rPr>
        <w:t>418</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p>
    <w:p w14:paraId="1AFD6A79" w14:textId="77777777" w:rsidR="00137D29" w:rsidRPr="00C63C13" w:rsidRDefault="00137D29" w:rsidP="00137D29">
      <w:pPr>
        <w:numPr>
          <w:ilvl w:val="0"/>
          <w:numId w:val="3"/>
        </w:numPr>
        <w:spacing w:after="0" w:line="240" w:lineRule="auto"/>
        <w:jc w:val="both"/>
        <w:rPr>
          <w:rFonts w:cstheme="minorHAnsi"/>
        </w:rPr>
      </w:pPr>
      <w:r w:rsidRPr="00C63C13">
        <w:rPr>
          <w:rFonts w:cstheme="minorHAnsi"/>
        </w:rPr>
        <w:t>wyjaśni wątpliwości dotyczące rozwiązań zawartych w dokumentacji projektowej pojawiających się w toku realizacji inwestycji,</w:t>
      </w:r>
    </w:p>
    <w:p w14:paraId="06EA5484" w14:textId="77777777" w:rsidR="00137D29" w:rsidRPr="00C63C13" w:rsidRDefault="00137D29" w:rsidP="00137D29">
      <w:pPr>
        <w:numPr>
          <w:ilvl w:val="0"/>
          <w:numId w:val="3"/>
        </w:numPr>
        <w:spacing w:after="0" w:line="240" w:lineRule="auto"/>
        <w:jc w:val="both"/>
        <w:rPr>
          <w:rFonts w:cstheme="minorHAnsi"/>
        </w:rPr>
      </w:pPr>
      <w:r w:rsidRPr="00C63C13">
        <w:rPr>
          <w:rFonts w:cstheme="minorHAnsi"/>
        </w:rPr>
        <w:t>uzupełni szczegóły dokumentacji projektowej oraz wyjaśni wątpliwości w tym zakresie w toku realizacji inwestycji,</w:t>
      </w:r>
    </w:p>
    <w:p w14:paraId="66B8F40A" w14:textId="77777777" w:rsidR="00137D29" w:rsidRPr="00C63C13" w:rsidRDefault="00137D29" w:rsidP="00137D29">
      <w:pPr>
        <w:numPr>
          <w:ilvl w:val="0"/>
          <w:numId w:val="3"/>
        </w:numPr>
        <w:spacing w:after="0" w:line="240" w:lineRule="auto"/>
        <w:jc w:val="both"/>
        <w:rPr>
          <w:rFonts w:cstheme="minorHAnsi"/>
        </w:rPr>
      </w:pPr>
      <w:r w:rsidRPr="00C63C13">
        <w:rPr>
          <w:rFonts w:cstheme="minorHAnsi"/>
        </w:rPr>
        <w:t>zapewni ścisłą współpracę ze wszystkimi uczestnikami procesu budowlanego,</w:t>
      </w:r>
    </w:p>
    <w:p w14:paraId="6077044A" w14:textId="77777777" w:rsidR="00137D29" w:rsidRPr="00C63C13" w:rsidRDefault="00137D29" w:rsidP="00137D29">
      <w:pPr>
        <w:numPr>
          <w:ilvl w:val="0"/>
          <w:numId w:val="3"/>
        </w:numPr>
        <w:spacing w:after="0" w:line="240" w:lineRule="auto"/>
        <w:jc w:val="both"/>
        <w:rPr>
          <w:rFonts w:cstheme="minorHAnsi"/>
        </w:rPr>
      </w:pPr>
      <w:r w:rsidRPr="00C63C13">
        <w:rPr>
          <w:rFonts w:cstheme="minorHAnsi"/>
        </w:rPr>
        <w:lastRenderedPageBreak/>
        <w:t>wykona czynności związane ze sprawowaniem nadzoru autorskiego na każde wezwanie Zamawiającego,</w:t>
      </w:r>
    </w:p>
    <w:p w14:paraId="50EC70DC" w14:textId="77777777" w:rsidR="00137D29" w:rsidRPr="00C63C13" w:rsidRDefault="00137D29" w:rsidP="00137D29">
      <w:pPr>
        <w:pStyle w:val="Akapitzlist"/>
        <w:numPr>
          <w:ilvl w:val="0"/>
          <w:numId w:val="4"/>
        </w:numPr>
        <w:spacing w:after="0" w:line="240" w:lineRule="auto"/>
        <w:ind w:left="714" w:hanging="357"/>
        <w:contextualSpacing w:val="0"/>
        <w:jc w:val="both"/>
        <w:rPr>
          <w:rFonts w:cstheme="minorHAnsi"/>
        </w:rPr>
      </w:pPr>
      <w:r w:rsidRPr="00C63C13">
        <w:rPr>
          <w:rFonts w:cstheme="minorHAnsi"/>
        </w:rPr>
        <w:t xml:space="preserve">oceni możliwość wprowadzenia rozwiązań zamiennych w stosunku do przewidzianych </w:t>
      </w:r>
      <w:r>
        <w:rPr>
          <w:rFonts w:cstheme="minorHAnsi"/>
        </w:rPr>
        <w:br/>
      </w:r>
      <w:r w:rsidRPr="00C63C13">
        <w:rPr>
          <w:rFonts w:cstheme="minorHAnsi"/>
        </w:rPr>
        <w:t xml:space="preserve">w dokumentacji, zgłoszonych przez upoważnionych przedstawicieli Zamawiającego i/lub </w:t>
      </w:r>
      <w:r>
        <w:rPr>
          <w:rFonts w:cstheme="minorHAnsi"/>
        </w:rPr>
        <w:t>W</w:t>
      </w:r>
      <w:r w:rsidRPr="00C63C13">
        <w:rPr>
          <w:rFonts w:cstheme="minorHAnsi"/>
        </w:rPr>
        <w:t>ykonawcy robót (kierownika budowy, inspektora nadzoru inwestorskiego), w przypadku możliwości wprowadzenia zmian dokona ic</w:t>
      </w:r>
      <w:r>
        <w:rPr>
          <w:rFonts w:cstheme="minorHAnsi"/>
        </w:rPr>
        <w:t>h uzgodnienia,</w:t>
      </w:r>
    </w:p>
    <w:p w14:paraId="19B289EE" w14:textId="77777777" w:rsidR="00137D29" w:rsidRPr="00C63C13" w:rsidRDefault="00137D29" w:rsidP="00137D29">
      <w:pPr>
        <w:numPr>
          <w:ilvl w:val="0"/>
          <w:numId w:val="4"/>
        </w:numPr>
        <w:spacing w:after="0" w:line="240" w:lineRule="auto"/>
        <w:ind w:left="714" w:hanging="357"/>
        <w:jc w:val="both"/>
        <w:rPr>
          <w:rFonts w:cstheme="minorHAnsi"/>
        </w:rPr>
      </w:pPr>
      <w:r w:rsidRPr="00C63C13">
        <w:rPr>
          <w:rFonts w:cstheme="minorHAnsi"/>
        </w:rPr>
        <w:t>przeprowadzi bieżące monitorowanie realizowanych robót budowlanych,</w:t>
      </w:r>
    </w:p>
    <w:p w14:paraId="7162396A" w14:textId="77777777" w:rsidR="00137D29" w:rsidRPr="008C7CD5" w:rsidRDefault="00137D29" w:rsidP="00137D29">
      <w:pPr>
        <w:numPr>
          <w:ilvl w:val="0"/>
          <w:numId w:val="4"/>
        </w:numPr>
        <w:spacing w:after="0" w:line="240" w:lineRule="auto"/>
        <w:jc w:val="both"/>
        <w:rPr>
          <w:rFonts w:cstheme="minorHAnsi"/>
        </w:rPr>
      </w:pPr>
      <w:r w:rsidRPr="00C63C13">
        <w:rPr>
          <w:rFonts w:cstheme="minorHAnsi"/>
        </w:rPr>
        <w:t>na każde wezwanie Zamawiającego przybędzie w ustalone miejsce, celem rozstrzygnięcia wszelkich wątpliwości pojawiających się w toku realizacji robót związanych z rozwiązaniami przyjętymi w dokumentacji.</w:t>
      </w:r>
    </w:p>
    <w:p w14:paraId="60417C0F" w14:textId="77777777" w:rsidR="00137D29" w:rsidRDefault="00137D29" w:rsidP="0095158A">
      <w:pPr>
        <w:spacing w:before="120" w:after="0" w:line="240" w:lineRule="auto"/>
        <w:jc w:val="both"/>
        <w:rPr>
          <w:rFonts w:cstheme="minorHAnsi"/>
          <w:u w:val="single"/>
        </w:rPr>
      </w:pPr>
    </w:p>
    <w:p w14:paraId="374D6CCE" w14:textId="77777777" w:rsidR="009935FC" w:rsidRPr="00C63C13" w:rsidRDefault="009935FC" w:rsidP="009935FC">
      <w:pPr>
        <w:spacing w:before="120" w:after="0" w:line="240" w:lineRule="auto"/>
        <w:jc w:val="both"/>
        <w:rPr>
          <w:rFonts w:cstheme="minorHAnsi"/>
          <w:u w:val="single"/>
        </w:rPr>
      </w:pPr>
      <w:r w:rsidRPr="00C63C13">
        <w:rPr>
          <w:rFonts w:cstheme="minorHAnsi"/>
          <w:u w:val="single"/>
        </w:rPr>
        <w:t>Prawa autorskie</w:t>
      </w:r>
    </w:p>
    <w:p w14:paraId="3053FCC5" w14:textId="77777777" w:rsidR="009935FC" w:rsidRDefault="009935FC" w:rsidP="009935FC">
      <w:pPr>
        <w:spacing w:after="0" w:line="240" w:lineRule="auto"/>
        <w:jc w:val="both"/>
        <w:rPr>
          <w:rFonts w:cstheme="minorHAnsi"/>
        </w:rPr>
      </w:pPr>
      <w:r w:rsidRPr="00C63C13">
        <w:rPr>
          <w:rFonts w:cstheme="minorHAnsi"/>
        </w:rPr>
        <w:t>Wykonawca, w ramach wynagrodzenia ryczałtowego wskazanego w złożonej przez siebie ofer</w:t>
      </w:r>
      <w:r>
        <w:rPr>
          <w:rFonts w:cstheme="minorHAnsi"/>
        </w:rPr>
        <w:t>cie,</w:t>
      </w:r>
      <w:r w:rsidRPr="00C63C13">
        <w:rPr>
          <w:rFonts w:cstheme="minorHAnsi"/>
        </w:rPr>
        <w:t xml:space="preserve"> przeniesie na Zamawiającego, a Zamawiający nabędzie w pełnym i nieograniczonym zakresie całość wyłącznych praw autorskich majątkowych do każdego Utworu na wszystkich polach eksploatacji znanych w chwili zawarcia Umowy, w tym wymienionych w art. 50 Ustawy o prawie autorskim i prawach pokrewnych.</w:t>
      </w:r>
    </w:p>
    <w:p w14:paraId="1B6D04A1" w14:textId="372B0DE6" w:rsidR="0049140B" w:rsidRPr="00C63C13" w:rsidRDefault="0049140B" w:rsidP="0095158A">
      <w:pPr>
        <w:spacing w:before="240" w:after="120" w:line="240" w:lineRule="auto"/>
        <w:jc w:val="both"/>
        <w:rPr>
          <w:rFonts w:cstheme="minorHAnsi"/>
          <w:b/>
        </w:rPr>
      </w:pPr>
      <w:r w:rsidRPr="00C63C13">
        <w:rPr>
          <w:rFonts w:cstheme="minorHAnsi"/>
          <w:b/>
        </w:rPr>
        <w:t>2.2.</w:t>
      </w:r>
      <w:r w:rsidR="009935FC">
        <w:rPr>
          <w:rFonts w:cstheme="minorHAnsi"/>
          <w:b/>
        </w:rPr>
        <w:t>2.</w:t>
      </w:r>
      <w:r w:rsidRPr="00C63C13">
        <w:rPr>
          <w:rFonts w:cstheme="minorHAnsi"/>
          <w:b/>
        </w:rPr>
        <w:t xml:space="preserve"> Wymagani</w:t>
      </w:r>
      <w:r w:rsidR="00506E2C" w:rsidRPr="00C63C13">
        <w:rPr>
          <w:rFonts w:cstheme="minorHAnsi"/>
          <w:b/>
        </w:rPr>
        <w:t>a</w:t>
      </w:r>
      <w:r w:rsidRPr="00C63C13">
        <w:rPr>
          <w:rFonts w:cstheme="minorHAnsi"/>
          <w:b/>
        </w:rPr>
        <w:t xml:space="preserve"> szczegółowe dla wykonania robót budowlanych</w:t>
      </w:r>
      <w:r w:rsidR="00CC516A" w:rsidRPr="00C63C13">
        <w:rPr>
          <w:rFonts w:cstheme="minorHAnsi"/>
          <w:b/>
        </w:rPr>
        <w:t xml:space="preserve"> </w:t>
      </w:r>
    </w:p>
    <w:p w14:paraId="175B705D" w14:textId="77777777" w:rsidR="009935FC" w:rsidRPr="00C63C13" w:rsidRDefault="009935FC" w:rsidP="009935FC">
      <w:pPr>
        <w:pStyle w:val="Nagwek4"/>
        <w:spacing w:before="0" w:line="240" w:lineRule="auto"/>
        <w:rPr>
          <w:rFonts w:cstheme="minorHAnsi"/>
        </w:rPr>
      </w:pPr>
      <w:r w:rsidRPr="00C63C13">
        <w:rPr>
          <w:rFonts w:cstheme="minorHAnsi"/>
        </w:rPr>
        <w:t>Roboty przygotowawcze</w:t>
      </w:r>
    </w:p>
    <w:p w14:paraId="29F25D4E" w14:textId="77777777" w:rsidR="009935FC" w:rsidRPr="00C63C13" w:rsidRDefault="009935FC" w:rsidP="009935FC">
      <w:pPr>
        <w:spacing w:after="0" w:line="240" w:lineRule="auto"/>
        <w:jc w:val="both"/>
        <w:rPr>
          <w:rFonts w:cstheme="minorHAnsi"/>
        </w:rPr>
      </w:pPr>
      <w:r w:rsidRPr="00C63C13">
        <w:rPr>
          <w:rFonts w:cstheme="minorHAnsi"/>
        </w:rPr>
        <w:t>Wykonawca jest odpowiedzialny za ochronę wszystkich punktów pomiarowych i ich oznaczeń w czasie trwania robót</w:t>
      </w:r>
      <w:r>
        <w:rPr>
          <w:rFonts w:cstheme="minorHAnsi"/>
        </w:rPr>
        <w:t>,</w:t>
      </w:r>
      <w:r w:rsidRPr="00C63C13">
        <w:rPr>
          <w:rFonts w:cstheme="minorHAnsi"/>
        </w:rPr>
        <w:t xml:space="preserve"> a w przypadku ich zniszczenia muszą być odtworzone na własny koszt.</w:t>
      </w:r>
    </w:p>
    <w:p w14:paraId="51F231AE" w14:textId="77777777" w:rsidR="009935FC" w:rsidRPr="00C63C13" w:rsidRDefault="009935FC" w:rsidP="009935FC">
      <w:pPr>
        <w:pStyle w:val="Nagwek4"/>
        <w:spacing w:before="120" w:line="240" w:lineRule="auto"/>
        <w:rPr>
          <w:rFonts w:cstheme="minorHAnsi"/>
        </w:rPr>
      </w:pPr>
      <w:r w:rsidRPr="00C63C13">
        <w:rPr>
          <w:rFonts w:cstheme="minorHAnsi"/>
          <w:bCs/>
        </w:rPr>
        <w:t>Ochrona własności publicznej i prywatnej</w:t>
      </w:r>
    </w:p>
    <w:p w14:paraId="5368D0D4" w14:textId="77777777" w:rsidR="009935FC" w:rsidRPr="00C63C13" w:rsidRDefault="009935FC" w:rsidP="009935FC">
      <w:pPr>
        <w:spacing w:after="120" w:line="240" w:lineRule="auto"/>
        <w:jc w:val="both"/>
        <w:rPr>
          <w:rFonts w:cstheme="minorHAnsi"/>
        </w:rPr>
      </w:pPr>
      <w:r w:rsidRPr="00C63C13">
        <w:rPr>
          <w:rFonts w:cstheme="minorHAnsi"/>
        </w:rPr>
        <w:t>Jeżeli w związku z zaniedbaniem, niewłaściwym prowadzeniem robót lub brakiem koniecznych działań z</w:t>
      </w:r>
      <w:r>
        <w:rPr>
          <w:rFonts w:cstheme="minorHAnsi"/>
        </w:rPr>
        <w:t xml:space="preserve">e </w:t>
      </w:r>
      <w:r w:rsidRPr="00C63C13">
        <w:rPr>
          <w:rFonts w:cstheme="minorHAnsi"/>
        </w:rPr>
        <w:t>strony Wykonawcy nastąpi uszkodzenie lub zniszczenie własności publicznej lub prywatnej, to Wykonawca na swój koszt naprawi lub odtworzy uszkodzoną własność. Stan naprawionej własności powinien być nie gorszy niż przed powstaniem uszkodzenia.</w:t>
      </w:r>
    </w:p>
    <w:p w14:paraId="77202F14" w14:textId="77777777" w:rsidR="009935FC" w:rsidRPr="00C63C13" w:rsidRDefault="009935FC" w:rsidP="009935FC">
      <w:pPr>
        <w:spacing w:after="120" w:line="240" w:lineRule="auto"/>
        <w:jc w:val="both"/>
        <w:rPr>
          <w:rFonts w:cstheme="minorHAnsi"/>
        </w:rPr>
      </w:pPr>
      <w:r w:rsidRPr="00C63C13">
        <w:rPr>
          <w:rFonts w:cstheme="minorHAnsi"/>
        </w:rPr>
        <w:t xml:space="preserve">Wykonawca jest w pełni odpowiedzialny za spowodowanie uszkodzeń uzbrojenia terenu, których położenie było wskazane przez Zamawiającego lub ich właścicieli. </w:t>
      </w:r>
    </w:p>
    <w:p w14:paraId="28BAF8D8" w14:textId="77777777" w:rsidR="009935FC" w:rsidRPr="00C63C13" w:rsidRDefault="009935FC" w:rsidP="009935FC">
      <w:pPr>
        <w:pStyle w:val="Nagwek4"/>
        <w:spacing w:before="0" w:line="240" w:lineRule="auto"/>
        <w:rPr>
          <w:rFonts w:cstheme="minorHAnsi"/>
        </w:rPr>
      </w:pPr>
      <w:r w:rsidRPr="00C63C13">
        <w:rPr>
          <w:rFonts w:cstheme="minorHAnsi"/>
        </w:rPr>
        <w:t>Roboty drogowe</w:t>
      </w:r>
    </w:p>
    <w:p w14:paraId="27E94392" w14:textId="77777777" w:rsidR="009935FC" w:rsidRPr="00C63C13" w:rsidRDefault="009935FC" w:rsidP="009935FC">
      <w:pPr>
        <w:spacing w:after="0" w:line="240" w:lineRule="auto"/>
        <w:jc w:val="both"/>
        <w:rPr>
          <w:rFonts w:cstheme="minorHAnsi"/>
        </w:rPr>
      </w:pPr>
      <w:r w:rsidRPr="00C63C13">
        <w:rPr>
          <w:rFonts w:cstheme="minorHAnsi"/>
        </w:rPr>
        <w:t>Roboty drogowe winny być realizowane tylko w sprzyjających warunkach atmosferycznych. Przy prowadzeniu robót nie należy dopuszczać do powstania szkód w przyległych obiektach. Należy unikać przerw w prowadzeniu robót.</w:t>
      </w:r>
    </w:p>
    <w:p w14:paraId="3AD20E5B" w14:textId="77777777" w:rsidR="009935FC" w:rsidRPr="00C63C13" w:rsidRDefault="009935FC" w:rsidP="009935FC">
      <w:pPr>
        <w:pStyle w:val="Nagwek4"/>
        <w:spacing w:before="120" w:line="240" w:lineRule="auto"/>
        <w:rPr>
          <w:rFonts w:cstheme="minorHAnsi"/>
        </w:rPr>
      </w:pPr>
      <w:r w:rsidRPr="00C63C13">
        <w:rPr>
          <w:rFonts w:cstheme="minorHAnsi"/>
        </w:rPr>
        <w:t>Oznakowanie</w:t>
      </w:r>
    </w:p>
    <w:p w14:paraId="277D9C7E" w14:textId="77777777" w:rsidR="009935FC" w:rsidRPr="00C63C13" w:rsidRDefault="009935FC" w:rsidP="009935FC">
      <w:pPr>
        <w:spacing w:after="0" w:line="240" w:lineRule="auto"/>
        <w:jc w:val="both"/>
        <w:rPr>
          <w:rFonts w:cstheme="minorHAnsi"/>
        </w:rPr>
      </w:pPr>
      <w:r w:rsidRPr="00C63C13">
        <w:rPr>
          <w:rFonts w:cstheme="minorHAnsi"/>
        </w:rPr>
        <w:t>Do zadań Wykonawcy należy opracowani</w:t>
      </w:r>
      <w:r>
        <w:rPr>
          <w:rFonts w:cstheme="minorHAnsi"/>
        </w:rPr>
        <w:t>e</w:t>
      </w:r>
      <w:r w:rsidRPr="00C63C13">
        <w:rPr>
          <w:rFonts w:cstheme="minorHAnsi"/>
        </w:rPr>
        <w:t xml:space="preserve"> projektu stałej organizacji, pozyskan</w:t>
      </w:r>
      <w:r>
        <w:rPr>
          <w:rFonts w:cstheme="minorHAnsi"/>
        </w:rPr>
        <w:t>ie</w:t>
      </w:r>
      <w:r w:rsidRPr="00C63C13">
        <w:rPr>
          <w:rFonts w:cstheme="minorHAnsi"/>
        </w:rPr>
        <w:t xml:space="preserve"> zatwierdzenia zarządcy ruchu oraz montaż oznakowania zgodnie z tym projektem. </w:t>
      </w:r>
    </w:p>
    <w:p w14:paraId="18E942AD" w14:textId="77777777" w:rsidR="009935FC" w:rsidRPr="00C63C13" w:rsidRDefault="009935FC" w:rsidP="009935FC">
      <w:pPr>
        <w:spacing w:after="0" w:line="240" w:lineRule="auto"/>
        <w:jc w:val="both"/>
        <w:rPr>
          <w:rFonts w:cstheme="minorHAnsi"/>
          <w:b/>
          <w:bCs/>
        </w:rPr>
      </w:pPr>
      <w:r w:rsidRPr="00C63C13">
        <w:rPr>
          <w:rFonts w:cstheme="minorHAnsi"/>
        </w:rPr>
        <w:t>Oznakowanie pionowe i poziome należy wykonać wg. zatwierdzonego projektu docelowej organizacji ruchu, który sporządzi Wykonawca. Nowe oznakowanie</w:t>
      </w:r>
      <w:r>
        <w:rPr>
          <w:rFonts w:cstheme="minorHAnsi"/>
        </w:rPr>
        <w:t xml:space="preserve"> pionowe</w:t>
      </w:r>
      <w:r w:rsidRPr="00C63C13">
        <w:rPr>
          <w:rFonts w:cstheme="minorHAnsi"/>
        </w:rPr>
        <w:t xml:space="preserve"> należy wykonać zgodnie z </w:t>
      </w:r>
      <w:r w:rsidRPr="00C63C13">
        <w:rPr>
          <w:rFonts w:cstheme="minorHAnsi"/>
          <w:bCs/>
        </w:rPr>
        <w:t>rozporządzeniem Ministra Infrastruktury w sprawie szczegółowych warunków technicznych dla znaków i sygnałów drogowych oraz urządzeń bezpieczeństwa ruchu drogowego i warunków ich umieszczania na drogach</w:t>
      </w:r>
      <w:r w:rsidRPr="00C63C13">
        <w:rPr>
          <w:rFonts w:cstheme="minorHAnsi"/>
          <w:b/>
          <w:bCs/>
        </w:rPr>
        <w:t>.</w:t>
      </w:r>
    </w:p>
    <w:p w14:paraId="47AFA377" w14:textId="77777777" w:rsidR="009935FC" w:rsidRPr="00C63C13" w:rsidRDefault="009935FC" w:rsidP="009935FC">
      <w:pPr>
        <w:pStyle w:val="Nagwek4"/>
        <w:spacing w:before="120" w:line="240" w:lineRule="auto"/>
        <w:rPr>
          <w:rFonts w:cstheme="minorHAnsi"/>
        </w:rPr>
      </w:pPr>
      <w:r w:rsidRPr="00C63C13">
        <w:rPr>
          <w:rFonts w:cstheme="minorHAnsi"/>
        </w:rPr>
        <w:t>Wymagania materiałowe</w:t>
      </w:r>
    </w:p>
    <w:p w14:paraId="381EE40C" w14:textId="77777777" w:rsidR="009935FC" w:rsidRDefault="009935FC" w:rsidP="009935FC">
      <w:pPr>
        <w:spacing w:after="0" w:line="240" w:lineRule="auto"/>
        <w:jc w:val="both"/>
        <w:rPr>
          <w:rFonts w:cstheme="minorHAnsi"/>
        </w:rPr>
      </w:pPr>
      <w:r w:rsidRPr="00C63C13">
        <w:rPr>
          <w:rFonts w:cstheme="minorHAnsi"/>
        </w:rPr>
        <w:t>Wykonawca będzie stosował tylko takie materiały, które</w:t>
      </w:r>
      <w:r>
        <w:rPr>
          <w:rFonts w:cstheme="minorHAnsi"/>
        </w:rPr>
        <w:t>:</w:t>
      </w:r>
    </w:p>
    <w:p w14:paraId="141F75B5" w14:textId="2BD2BC43" w:rsidR="009935FC" w:rsidRDefault="00250A07" w:rsidP="009935FC">
      <w:pPr>
        <w:pStyle w:val="Akapitzlist"/>
        <w:numPr>
          <w:ilvl w:val="0"/>
          <w:numId w:val="37"/>
        </w:numPr>
        <w:spacing w:after="0" w:line="240" w:lineRule="auto"/>
        <w:jc w:val="both"/>
        <w:rPr>
          <w:rFonts w:cstheme="minorHAnsi"/>
        </w:rPr>
      </w:pPr>
      <w:r>
        <w:rPr>
          <w:rFonts w:cstheme="minorHAnsi"/>
        </w:rPr>
        <w:t>spełniają wymagania u</w:t>
      </w:r>
      <w:r w:rsidR="009935FC" w:rsidRPr="005E5F90">
        <w:rPr>
          <w:rFonts w:cstheme="minorHAnsi"/>
        </w:rPr>
        <w:t xml:space="preserve">stawy Prawo Budowlane, </w:t>
      </w:r>
    </w:p>
    <w:p w14:paraId="15F34FF6" w14:textId="0B4AD2F8" w:rsidR="009935FC" w:rsidRDefault="00250A07" w:rsidP="009935FC">
      <w:pPr>
        <w:pStyle w:val="Akapitzlist"/>
        <w:numPr>
          <w:ilvl w:val="0"/>
          <w:numId w:val="37"/>
        </w:numPr>
        <w:spacing w:after="0" w:line="240" w:lineRule="auto"/>
        <w:jc w:val="both"/>
        <w:rPr>
          <w:rFonts w:cstheme="minorHAnsi"/>
        </w:rPr>
      </w:pPr>
      <w:r w:rsidRPr="005E5F90">
        <w:rPr>
          <w:rFonts w:cstheme="minorHAnsi"/>
        </w:rPr>
        <w:t xml:space="preserve">spełniają wymagania </w:t>
      </w:r>
      <w:r w:rsidR="009935FC">
        <w:rPr>
          <w:rFonts w:cstheme="minorHAnsi"/>
        </w:rPr>
        <w:t>u</w:t>
      </w:r>
      <w:r w:rsidR="009935FC" w:rsidRPr="005E5F90">
        <w:rPr>
          <w:rFonts w:cstheme="minorHAnsi"/>
        </w:rPr>
        <w:t xml:space="preserve">stawy o wyrobach budowlanych, </w:t>
      </w:r>
    </w:p>
    <w:p w14:paraId="324F547A" w14:textId="77777777" w:rsidR="009935FC" w:rsidRDefault="009935FC" w:rsidP="009935FC">
      <w:pPr>
        <w:pStyle w:val="Akapitzlist"/>
        <w:numPr>
          <w:ilvl w:val="0"/>
          <w:numId w:val="37"/>
        </w:numPr>
        <w:spacing w:after="0" w:line="240" w:lineRule="auto"/>
        <w:jc w:val="both"/>
        <w:rPr>
          <w:rFonts w:cstheme="minorHAnsi"/>
        </w:rPr>
      </w:pPr>
      <w:r w:rsidRPr="005E5F90">
        <w:rPr>
          <w:rFonts w:cstheme="minorHAnsi"/>
        </w:rPr>
        <w:t>są zgodne z polskimi normami przenoszącymi europejskie normy zharmonizowane</w:t>
      </w:r>
      <w:r>
        <w:rPr>
          <w:rFonts w:cstheme="minorHAnsi"/>
        </w:rPr>
        <w:t>,</w:t>
      </w:r>
    </w:p>
    <w:p w14:paraId="2868AA6F" w14:textId="77777777" w:rsidR="009935FC" w:rsidRDefault="009935FC" w:rsidP="009935FC">
      <w:pPr>
        <w:pStyle w:val="Akapitzlist"/>
        <w:numPr>
          <w:ilvl w:val="0"/>
          <w:numId w:val="37"/>
        </w:numPr>
        <w:spacing w:after="0" w:line="240" w:lineRule="auto"/>
        <w:jc w:val="both"/>
        <w:rPr>
          <w:rFonts w:cstheme="minorHAnsi"/>
        </w:rPr>
      </w:pPr>
      <w:r w:rsidRPr="005E5F90">
        <w:rPr>
          <w:rFonts w:cstheme="minorHAnsi"/>
        </w:rPr>
        <w:t xml:space="preserve">posiadają wymagane przepisami aprobaty, certyfikaty i deklaracje zgodności. </w:t>
      </w:r>
    </w:p>
    <w:p w14:paraId="525F1D32" w14:textId="77777777" w:rsidR="009935FC" w:rsidRPr="008A06B0" w:rsidRDefault="009935FC" w:rsidP="009935FC">
      <w:pPr>
        <w:spacing w:after="0" w:line="240" w:lineRule="auto"/>
        <w:jc w:val="both"/>
        <w:rPr>
          <w:rFonts w:cstheme="minorHAnsi"/>
        </w:rPr>
      </w:pPr>
      <w:r w:rsidRPr="008A06B0">
        <w:rPr>
          <w:rFonts w:cstheme="minorHAnsi"/>
        </w:rPr>
        <w:t>Za spełnienie wymagań jakościowych dotyczących materiałów odpowiedzialność ponosi Wykonawca.</w:t>
      </w:r>
    </w:p>
    <w:p w14:paraId="640E6934" w14:textId="77777777" w:rsidR="009935FC" w:rsidRPr="00C63C13" w:rsidRDefault="009935FC" w:rsidP="009935FC">
      <w:pPr>
        <w:pStyle w:val="Nagwek4"/>
        <w:spacing w:before="120" w:line="240" w:lineRule="auto"/>
        <w:rPr>
          <w:rFonts w:cstheme="minorHAnsi"/>
        </w:rPr>
      </w:pPr>
      <w:r w:rsidRPr="00C63C13">
        <w:rPr>
          <w:rFonts w:cstheme="minorHAnsi"/>
        </w:rPr>
        <w:lastRenderedPageBreak/>
        <w:t>Wymagania funkcjonalne</w:t>
      </w:r>
    </w:p>
    <w:p w14:paraId="17E6CAA2" w14:textId="77777777" w:rsidR="009935FC" w:rsidRPr="00C63C13" w:rsidRDefault="009935FC" w:rsidP="009935FC">
      <w:pPr>
        <w:spacing w:after="0" w:line="240" w:lineRule="auto"/>
        <w:jc w:val="both"/>
        <w:rPr>
          <w:rFonts w:cstheme="minorHAnsi"/>
        </w:rPr>
      </w:pPr>
      <w:r w:rsidRPr="00C63C13">
        <w:rPr>
          <w:rFonts w:cstheme="minorHAnsi"/>
        </w:rPr>
        <w:t>Droga po wykonaniu konstrukcji musi zapewnić przydatność strukturalną dla przenoszenia obciążeń od pojazdów, a warstwa ścieralna funkcje bezpieczeństwa i komfortu uczestników ruchu.</w:t>
      </w:r>
    </w:p>
    <w:p w14:paraId="307C51DD" w14:textId="242D8AF4" w:rsidR="001112F7" w:rsidRPr="00C63C13" w:rsidRDefault="00124FD4" w:rsidP="009935FC">
      <w:pPr>
        <w:pStyle w:val="Nagwek1"/>
        <w:numPr>
          <w:ilvl w:val="0"/>
          <w:numId w:val="14"/>
        </w:numPr>
        <w:spacing w:after="120" w:line="240" w:lineRule="auto"/>
        <w:ind w:left="720"/>
        <w:rPr>
          <w:rFonts w:cstheme="minorHAnsi"/>
          <w:sz w:val="28"/>
          <w:szCs w:val="28"/>
          <w:u w:val="single"/>
        </w:rPr>
      </w:pPr>
      <w:bookmarkStart w:id="29" w:name="_Toc201647070"/>
      <w:r w:rsidRPr="00C63C13">
        <w:rPr>
          <w:rFonts w:cstheme="minorHAnsi"/>
          <w:sz w:val="28"/>
          <w:szCs w:val="28"/>
          <w:u w:val="single"/>
        </w:rPr>
        <w:t>CZ</w:t>
      </w:r>
      <w:r w:rsidR="00FC3185" w:rsidRPr="00C63C13">
        <w:rPr>
          <w:rFonts w:cstheme="minorHAnsi"/>
          <w:sz w:val="28"/>
          <w:szCs w:val="28"/>
          <w:u w:val="single"/>
        </w:rPr>
        <w:t>Ę</w:t>
      </w:r>
      <w:r w:rsidRPr="00C63C13">
        <w:rPr>
          <w:rFonts w:cstheme="minorHAnsi"/>
          <w:sz w:val="28"/>
          <w:szCs w:val="28"/>
          <w:u w:val="single"/>
        </w:rPr>
        <w:t>ŚĆ INFORMACYJNA</w:t>
      </w:r>
      <w:bookmarkEnd w:id="29"/>
    </w:p>
    <w:p w14:paraId="1522D821" w14:textId="67DF9E30" w:rsidR="001112F7" w:rsidRPr="00C63C13" w:rsidRDefault="001112F7" w:rsidP="009935FC">
      <w:pPr>
        <w:pStyle w:val="Nagwek2"/>
        <w:numPr>
          <w:ilvl w:val="0"/>
          <w:numId w:val="23"/>
        </w:numPr>
        <w:spacing w:before="120" w:after="120" w:line="240" w:lineRule="auto"/>
        <w:ind w:left="357" w:hanging="357"/>
        <w:jc w:val="both"/>
        <w:rPr>
          <w:rFonts w:cstheme="minorHAnsi"/>
          <w:bCs/>
          <w:sz w:val="24"/>
          <w:szCs w:val="24"/>
        </w:rPr>
      </w:pPr>
      <w:bookmarkStart w:id="30" w:name="_Toc201647071"/>
      <w:r w:rsidRPr="00C63C13">
        <w:rPr>
          <w:rFonts w:cstheme="minorHAnsi"/>
          <w:bCs/>
          <w:sz w:val="24"/>
          <w:szCs w:val="24"/>
        </w:rPr>
        <w:t>Dokumenty potwierdzające zgodność zamierzenia z wymogami</w:t>
      </w:r>
      <w:r w:rsidR="00976293" w:rsidRPr="00C63C13">
        <w:rPr>
          <w:rFonts w:cstheme="minorHAnsi"/>
          <w:bCs/>
          <w:sz w:val="24"/>
          <w:szCs w:val="24"/>
        </w:rPr>
        <w:t xml:space="preserve"> wynikającymi </w:t>
      </w:r>
      <w:r w:rsidR="0052480E" w:rsidRPr="00C63C13">
        <w:rPr>
          <w:rFonts w:cstheme="minorHAnsi"/>
          <w:bCs/>
          <w:sz w:val="24"/>
          <w:szCs w:val="24"/>
        </w:rPr>
        <w:br/>
      </w:r>
      <w:r w:rsidR="00976293" w:rsidRPr="00C63C13">
        <w:rPr>
          <w:rFonts w:cstheme="minorHAnsi"/>
          <w:bCs/>
          <w:sz w:val="24"/>
          <w:szCs w:val="24"/>
        </w:rPr>
        <w:t>z odrębnych przepisów</w:t>
      </w:r>
      <w:bookmarkEnd w:id="30"/>
    </w:p>
    <w:p w14:paraId="2A19AFF5" w14:textId="2BE5E33B" w:rsidR="00A81938" w:rsidRPr="00855887" w:rsidRDefault="00841903" w:rsidP="00855887">
      <w:pPr>
        <w:pStyle w:val="Akapitzlist"/>
        <w:numPr>
          <w:ilvl w:val="0"/>
          <w:numId w:val="30"/>
        </w:numPr>
        <w:spacing w:before="120" w:after="0" w:line="240" w:lineRule="auto"/>
        <w:jc w:val="both"/>
        <w:rPr>
          <w:rFonts w:cstheme="minorHAnsi"/>
          <w:bCs/>
        </w:rPr>
      </w:pPr>
      <w:r w:rsidRPr="00C310BB">
        <w:rPr>
          <w:rFonts w:cstheme="minorHAnsi"/>
        </w:rPr>
        <w:t xml:space="preserve">Odcinek nr </w:t>
      </w:r>
      <w:r w:rsidR="00C310BB">
        <w:rPr>
          <w:rFonts w:cstheme="minorHAnsi"/>
        </w:rPr>
        <w:t>1</w:t>
      </w:r>
      <w:r w:rsidR="00351D78" w:rsidRPr="00C310BB">
        <w:rPr>
          <w:rFonts w:cstheme="minorHAnsi"/>
        </w:rPr>
        <w:t xml:space="preserve"> </w:t>
      </w:r>
      <w:r w:rsidRPr="00C310BB">
        <w:rPr>
          <w:rFonts w:cstheme="minorHAnsi"/>
        </w:rPr>
        <w:t>na którym planowana jest inwestycja jest objęty miejscowym planem zagospodarowania przestrzennego przyjętego uchwałą nr X</w:t>
      </w:r>
      <w:r w:rsidR="00855887">
        <w:rPr>
          <w:rFonts w:cstheme="minorHAnsi"/>
        </w:rPr>
        <w:t>IX/179/08 Rady Gminy Lubicz z dnia 19 marca 2008</w:t>
      </w:r>
      <w:r w:rsidRPr="00C310BB">
        <w:rPr>
          <w:rFonts w:cstheme="minorHAnsi"/>
        </w:rPr>
        <w:t xml:space="preserve"> r. </w:t>
      </w:r>
      <w:r w:rsidRPr="00C310BB">
        <w:rPr>
          <w:rFonts w:cstheme="minorHAnsi"/>
          <w:bCs/>
        </w:rPr>
        <w:t xml:space="preserve">w sprawie </w:t>
      </w:r>
      <w:r w:rsidR="00855887" w:rsidRPr="00855887">
        <w:rPr>
          <w:rFonts w:cstheme="minorHAnsi"/>
          <w:bCs/>
        </w:rPr>
        <w:t>miejscowego planu zagospodarowania przestrzennego części wsi Krobia i Mierzynek,</w:t>
      </w:r>
      <w:r w:rsidR="00855887">
        <w:rPr>
          <w:rFonts w:cstheme="minorHAnsi"/>
          <w:bCs/>
        </w:rPr>
        <w:t xml:space="preserve"> </w:t>
      </w:r>
      <w:r w:rsidR="00855887" w:rsidRPr="00855887">
        <w:rPr>
          <w:rFonts w:cstheme="minorHAnsi"/>
          <w:bCs/>
        </w:rPr>
        <w:t xml:space="preserve">gmina Lubicz </w:t>
      </w:r>
      <w:r w:rsidRPr="00855887">
        <w:rPr>
          <w:rFonts w:cstheme="minorHAnsi"/>
          <w:bCs/>
        </w:rPr>
        <w:t>dalej MPZP. W MPZP ulicę Baśniową w</w:t>
      </w:r>
      <w:r w:rsidR="00855887">
        <w:rPr>
          <w:rFonts w:cstheme="minorHAnsi"/>
          <w:bCs/>
        </w:rPr>
        <w:t xml:space="preserve"> Krobi oznaczono symbolem KDD</w:t>
      </w:r>
      <w:r w:rsidRPr="00855887">
        <w:rPr>
          <w:rFonts w:cstheme="minorHAnsi"/>
          <w:bCs/>
        </w:rPr>
        <w:t>3, ulicę Mis</w:t>
      </w:r>
      <w:r w:rsidR="00351D78" w:rsidRPr="00855887">
        <w:rPr>
          <w:rFonts w:cstheme="minorHAnsi"/>
          <w:bCs/>
        </w:rPr>
        <w:t>i</w:t>
      </w:r>
      <w:r w:rsidRPr="00855887">
        <w:rPr>
          <w:rFonts w:cstheme="minorHAnsi"/>
          <w:bCs/>
        </w:rPr>
        <w:t>a Uszatka w Krobi oznaczono</w:t>
      </w:r>
      <w:r w:rsidR="00855887">
        <w:rPr>
          <w:rFonts w:cstheme="minorHAnsi"/>
          <w:bCs/>
        </w:rPr>
        <w:t xml:space="preserve"> symbolem KDL</w:t>
      </w:r>
      <w:r w:rsidRPr="00855887">
        <w:rPr>
          <w:rFonts w:cstheme="minorHAnsi"/>
          <w:bCs/>
        </w:rPr>
        <w:t xml:space="preserve">3 oraz ulicę </w:t>
      </w:r>
      <w:proofErr w:type="spellStart"/>
      <w:r w:rsidRPr="00855887">
        <w:rPr>
          <w:rFonts w:cstheme="minorHAnsi"/>
          <w:bCs/>
        </w:rPr>
        <w:t>Żwirka</w:t>
      </w:r>
      <w:proofErr w:type="spellEnd"/>
      <w:r w:rsidRPr="00855887">
        <w:rPr>
          <w:rFonts w:cstheme="minorHAnsi"/>
          <w:bCs/>
        </w:rPr>
        <w:t xml:space="preserve"> i Muchomorka</w:t>
      </w:r>
      <w:r w:rsidR="00855887">
        <w:rPr>
          <w:rFonts w:cstheme="minorHAnsi"/>
          <w:bCs/>
        </w:rPr>
        <w:t xml:space="preserve"> w Krobi oznaczono symbolem KDD3 oraz KDD</w:t>
      </w:r>
      <w:r w:rsidRPr="00855887">
        <w:rPr>
          <w:rFonts w:cstheme="minorHAnsi"/>
          <w:bCs/>
        </w:rPr>
        <w:t>5.</w:t>
      </w:r>
      <w:r w:rsidRPr="00855887">
        <w:rPr>
          <w:rFonts w:cstheme="minorHAnsi"/>
          <w:b/>
          <w:bCs/>
        </w:rPr>
        <w:t xml:space="preserve"> </w:t>
      </w:r>
      <w:r w:rsidRPr="00855887">
        <w:rPr>
          <w:rFonts w:cstheme="minorHAnsi"/>
          <w:bCs/>
        </w:rPr>
        <w:t xml:space="preserve">Przeznaczenie terenu – droga publiczna klasy dojazdowej dla ul. Baśniowej oraz </w:t>
      </w:r>
      <w:proofErr w:type="spellStart"/>
      <w:r w:rsidRPr="00855887">
        <w:rPr>
          <w:rFonts w:cstheme="minorHAnsi"/>
          <w:bCs/>
        </w:rPr>
        <w:t>Żwirka</w:t>
      </w:r>
      <w:proofErr w:type="spellEnd"/>
      <w:r w:rsidRPr="00855887">
        <w:rPr>
          <w:rFonts w:cstheme="minorHAnsi"/>
          <w:bCs/>
        </w:rPr>
        <w:t xml:space="preserve"> i Muchomorka, natomiast przeznaczenie terenu – droga publiczna klasy lokalnej dla ul. Misa Uszatka.</w:t>
      </w:r>
    </w:p>
    <w:p w14:paraId="4B3F4C1F" w14:textId="04EADB22" w:rsidR="00351D78" w:rsidRPr="00C63C13" w:rsidRDefault="00351D78" w:rsidP="0095158A">
      <w:pPr>
        <w:pStyle w:val="Akapitzlist"/>
        <w:numPr>
          <w:ilvl w:val="0"/>
          <w:numId w:val="30"/>
        </w:numPr>
        <w:spacing w:before="120" w:after="0" w:line="240" w:lineRule="auto"/>
        <w:jc w:val="both"/>
        <w:rPr>
          <w:rFonts w:cstheme="minorHAnsi"/>
        </w:rPr>
      </w:pPr>
      <w:r w:rsidRPr="00C63C13">
        <w:rPr>
          <w:rFonts w:cstheme="minorHAnsi"/>
        </w:rPr>
        <w:t xml:space="preserve">Odcinek nr </w:t>
      </w:r>
      <w:r w:rsidR="00C310BB">
        <w:rPr>
          <w:rFonts w:cstheme="minorHAnsi"/>
        </w:rPr>
        <w:t>2</w:t>
      </w:r>
      <w:r w:rsidRPr="00C63C13">
        <w:rPr>
          <w:rFonts w:cstheme="minorHAnsi"/>
        </w:rPr>
        <w:t xml:space="preserve"> na którym planowana jest inwestycja nie jest objęty miejscowym planem zagospodarowania przestrzennego</w:t>
      </w:r>
      <w:r w:rsidR="00D825AC">
        <w:rPr>
          <w:rFonts w:cstheme="minorHAnsi"/>
        </w:rPr>
        <w:t>.</w:t>
      </w:r>
    </w:p>
    <w:p w14:paraId="1A41460A" w14:textId="3776043C" w:rsidR="00A81938" w:rsidRDefault="00A81938" w:rsidP="0095158A">
      <w:pPr>
        <w:pStyle w:val="Akapitzlist"/>
        <w:numPr>
          <w:ilvl w:val="0"/>
          <w:numId w:val="30"/>
        </w:numPr>
        <w:spacing w:before="120" w:after="0" w:line="240" w:lineRule="auto"/>
        <w:jc w:val="both"/>
        <w:rPr>
          <w:rFonts w:cstheme="minorHAnsi"/>
        </w:rPr>
      </w:pPr>
      <w:r w:rsidRPr="00C63C13">
        <w:rPr>
          <w:rFonts w:cstheme="minorHAnsi"/>
        </w:rPr>
        <w:t xml:space="preserve">Odcinek nr </w:t>
      </w:r>
      <w:r w:rsidR="00C310BB">
        <w:rPr>
          <w:rFonts w:cstheme="minorHAnsi"/>
        </w:rPr>
        <w:t>3</w:t>
      </w:r>
      <w:r w:rsidRPr="00C63C13">
        <w:rPr>
          <w:rFonts w:cstheme="minorHAnsi"/>
        </w:rPr>
        <w:t xml:space="preserve"> na którym planowana jest inwestycja nie jest objęty miejscowym planem zagospodarowania przestrzennego</w:t>
      </w:r>
      <w:r w:rsidR="00D825AC">
        <w:rPr>
          <w:rFonts w:cstheme="minorHAnsi"/>
        </w:rPr>
        <w:t>.</w:t>
      </w:r>
    </w:p>
    <w:p w14:paraId="0EBDF2FB" w14:textId="633F7919" w:rsidR="00351D78" w:rsidRPr="009935FC" w:rsidRDefault="009935FC" w:rsidP="0095158A">
      <w:pPr>
        <w:pStyle w:val="Akapitzlist"/>
        <w:numPr>
          <w:ilvl w:val="0"/>
          <w:numId w:val="30"/>
        </w:numPr>
        <w:spacing w:before="120" w:after="0" w:line="240" w:lineRule="auto"/>
        <w:jc w:val="both"/>
        <w:rPr>
          <w:rFonts w:cstheme="minorHAnsi"/>
        </w:rPr>
      </w:pPr>
      <w:r w:rsidRPr="00B579B3">
        <w:rPr>
          <w:rFonts w:cstheme="minorHAnsi"/>
        </w:rPr>
        <w:t xml:space="preserve">Odcinek nr </w:t>
      </w:r>
      <w:r>
        <w:rPr>
          <w:rFonts w:cstheme="minorHAnsi"/>
        </w:rPr>
        <w:t>4</w:t>
      </w:r>
      <w:r w:rsidRPr="00B579B3">
        <w:rPr>
          <w:rFonts w:cstheme="minorHAnsi"/>
        </w:rPr>
        <w:t xml:space="preserve"> na którym planowana jest inwestycja jest objęty miejscowym planem zagospodarowania przestrzennego przyjętego uchwałą nr VIII/73/07 Rady Gminy Lubicz z dnia 31 maja 2007 r. </w:t>
      </w:r>
      <w:r w:rsidRPr="00B579B3">
        <w:rPr>
          <w:rFonts w:cstheme="minorHAnsi"/>
          <w:bCs/>
        </w:rPr>
        <w:t>w sprawie miejscowego planu zagospodarowania przestrzennego części wsi Kopanino dalej MPZP. W MPZP ulicę Wiklinową w Kopaninie oznaczono symbolem KD7-D. Przeznaczenie terenu – droga publiczna klasy dojazdowej.</w:t>
      </w:r>
    </w:p>
    <w:p w14:paraId="1FAD386B" w14:textId="77777777" w:rsidR="009935FC" w:rsidRPr="00C63C13" w:rsidRDefault="009935FC" w:rsidP="009935FC">
      <w:pPr>
        <w:pStyle w:val="Nagwek2"/>
        <w:numPr>
          <w:ilvl w:val="0"/>
          <w:numId w:val="23"/>
        </w:numPr>
        <w:spacing w:before="120" w:after="120" w:line="240" w:lineRule="auto"/>
        <w:ind w:left="357" w:hanging="357"/>
        <w:jc w:val="both"/>
        <w:rPr>
          <w:rFonts w:cstheme="minorHAnsi"/>
          <w:sz w:val="24"/>
          <w:szCs w:val="24"/>
        </w:rPr>
      </w:pPr>
      <w:bookmarkStart w:id="31" w:name="_Toc199415932"/>
      <w:bookmarkStart w:id="32" w:name="_Toc200521886"/>
      <w:bookmarkStart w:id="33" w:name="_Toc201647072"/>
      <w:r w:rsidRPr="00C63C13">
        <w:rPr>
          <w:rFonts w:cstheme="minorHAnsi"/>
          <w:sz w:val="24"/>
          <w:szCs w:val="24"/>
        </w:rPr>
        <w:t xml:space="preserve">Oświadczenie stwierdzające prawo do dysponowania nieruchomością na cele </w:t>
      </w:r>
      <w:bookmarkStart w:id="34" w:name="_Toc45090107"/>
      <w:r w:rsidRPr="00C63C13">
        <w:rPr>
          <w:rFonts w:cstheme="minorHAnsi"/>
          <w:sz w:val="24"/>
          <w:szCs w:val="24"/>
        </w:rPr>
        <w:t>budowlane</w:t>
      </w:r>
      <w:bookmarkEnd w:id="31"/>
      <w:bookmarkEnd w:id="32"/>
      <w:bookmarkEnd w:id="33"/>
      <w:bookmarkEnd w:id="34"/>
    </w:p>
    <w:p w14:paraId="535A2F9F" w14:textId="77777777" w:rsidR="009935FC" w:rsidRPr="00C63C13" w:rsidRDefault="009935FC" w:rsidP="009935FC">
      <w:pPr>
        <w:spacing w:before="120" w:after="0" w:line="240" w:lineRule="auto"/>
        <w:ind w:left="284"/>
        <w:jc w:val="both"/>
        <w:rPr>
          <w:rFonts w:cstheme="minorHAnsi"/>
          <w:b/>
          <w:bCs/>
        </w:rPr>
      </w:pPr>
      <w:r w:rsidRPr="00C63C13">
        <w:rPr>
          <w:rFonts w:cstheme="minorHAnsi"/>
        </w:rPr>
        <w:t>Zamawiający oświadcza, iż posiada prawo do dysponowania nieruchomością na cele budowlane do działek, których planowana jest inwestycja.</w:t>
      </w:r>
    </w:p>
    <w:p w14:paraId="45E1BCEE" w14:textId="77777777" w:rsidR="009935FC" w:rsidRPr="00C63C13" w:rsidRDefault="009935FC" w:rsidP="009935FC">
      <w:pPr>
        <w:pStyle w:val="Nagwek2"/>
        <w:numPr>
          <w:ilvl w:val="0"/>
          <w:numId w:val="23"/>
        </w:numPr>
        <w:spacing w:before="120" w:after="120" w:line="240" w:lineRule="auto"/>
        <w:ind w:left="357" w:hanging="357"/>
        <w:rPr>
          <w:rFonts w:cstheme="minorHAnsi"/>
          <w:sz w:val="24"/>
          <w:szCs w:val="24"/>
        </w:rPr>
      </w:pPr>
      <w:bookmarkStart w:id="35" w:name="_Toc199415933"/>
      <w:bookmarkStart w:id="36" w:name="_Toc200521887"/>
      <w:bookmarkStart w:id="37" w:name="_Toc201647073"/>
      <w:r w:rsidRPr="00C63C13">
        <w:rPr>
          <w:rFonts w:cstheme="minorHAnsi"/>
          <w:sz w:val="24"/>
          <w:szCs w:val="24"/>
        </w:rPr>
        <w:t>Przepisy prawne i normy związane</w:t>
      </w:r>
      <w:bookmarkEnd w:id="35"/>
      <w:bookmarkEnd w:id="36"/>
      <w:bookmarkEnd w:id="37"/>
    </w:p>
    <w:p w14:paraId="0019CBF5"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 xml:space="preserve">Rozporządzenie Ministra Infrastruktury z dnia 20 grudnia 2021 r. w sprawie szczegółowego zakresu i formy dokumentacji projektowej, specyfikacji technicznych wykonania i odbioru robót budowlanych oraz programu funkcjonalno-użytkowego (Dz. U. z 2021 r., poz. 2454 </w:t>
      </w:r>
      <w:r>
        <w:rPr>
          <w:rFonts w:cstheme="minorHAnsi"/>
        </w:rPr>
        <w:t>z późn.zm.</w:t>
      </w:r>
      <w:r w:rsidRPr="00C63C13">
        <w:rPr>
          <w:rFonts w:cstheme="minorHAnsi"/>
        </w:rPr>
        <w:t>),</w:t>
      </w:r>
    </w:p>
    <w:p w14:paraId="78B23324"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Rozporządzenie Ministra Pracy i Polityki Socjalnej z dnia 26 września 1997 r. w sprawie ogólnych przepisów bezp</w:t>
      </w:r>
      <w:r>
        <w:rPr>
          <w:rFonts w:cstheme="minorHAnsi"/>
        </w:rPr>
        <w:t xml:space="preserve">ieczeństwa i higieny pracy (Dz. U. z 2003 r., </w:t>
      </w:r>
      <w:r w:rsidRPr="00C63C13">
        <w:rPr>
          <w:rFonts w:cstheme="minorHAnsi"/>
        </w:rPr>
        <w:t>poz. 1650 z późn.zm.),</w:t>
      </w:r>
    </w:p>
    <w:p w14:paraId="6760F4AC"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 xml:space="preserve">Rozporządzenia Ministra Infrastruktury w sprawie przepisów techniczno-budowlanych dotyczących dróg publicznych (Dz. U. z 2022 r. </w:t>
      </w:r>
      <w:r>
        <w:rPr>
          <w:rFonts w:cstheme="minorHAnsi"/>
        </w:rPr>
        <w:t xml:space="preserve">nr 169 </w:t>
      </w:r>
      <w:r w:rsidRPr="00C63C13">
        <w:rPr>
          <w:rFonts w:cstheme="minorHAnsi"/>
        </w:rPr>
        <w:t xml:space="preserve">poz. 1518 z </w:t>
      </w:r>
      <w:proofErr w:type="spellStart"/>
      <w:r w:rsidRPr="00C63C13">
        <w:rPr>
          <w:rFonts w:cstheme="minorHAnsi"/>
        </w:rPr>
        <w:t>późn</w:t>
      </w:r>
      <w:proofErr w:type="spellEnd"/>
      <w:r>
        <w:rPr>
          <w:rFonts w:cstheme="minorHAnsi"/>
        </w:rPr>
        <w:t xml:space="preserve"> .zm.),</w:t>
      </w:r>
    </w:p>
    <w:p w14:paraId="0D97570F" w14:textId="77777777" w:rsidR="009935FC" w:rsidRPr="00C63C13" w:rsidRDefault="009935FC" w:rsidP="009935FC">
      <w:pPr>
        <w:pStyle w:val="Akapitzlist"/>
        <w:numPr>
          <w:ilvl w:val="0"/>
          <w:numId w:val="13"/>
        </w:numPr>
        <w:spacing w:after="0" w:line="240" w:lineRule="auto"/>
        <w:jc w:val="both"/>
        <w:rPr>
          <w:rFonts w:cstheme="minorHAnsi"/>
        </w:rPr>
      </w:pPr>
      <w:r>
        <w:rPr>
          <w:rFonts w:cstheme="minorHAnsi"/>
        </w:rPr>
        <w:t>Ustawa Prawo budowlane (</w:t>
      </w:r>
      <w:r w:rsidRPr="00C63C13">
        <w:rPr>
          <w:rFonts w:cstheme="minorHAnsi"/>
        </w:rPr>
        <w:t>Dz. U. z 202</w:t>
      </w:r>
      <w:r>
        <w:rPr>
          <w:rFonts w:cstheme="minorHAnsi"/>
        </w:rPr>
        <w:t>5 r.,</w:t>
      </w:r>
      <w:r w:rsidRPr="00C63C13">
        <w:rPr>
          <w:rFonts w:cstheme="minorHAnsi"/>
        </w:rPr>
        <w:t xml:space="preserve"> poz. </w:t>
      </w:r>
      <w:r>
        <w:rPr>
          <w:rFonts w:cstheme="minorHAnsi"/>
        </w:rPr>
        <w:t>418</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r w:rsidRPr="00C63C13">
        <w:rPr>
          <w:rFonts w:cstheme="minorHAnsi"/>
        </w:rPr>
        <w:t>),</w:t>
      </w:r>
    </w:p>
    <w:p w14:paraId="01F3957F"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Ustawa o ochronie zabytk</w:t>
      </w:r>
      <w:r>
        <w:rPr>
          <w:rFonts w:cstheme="minorHAnsi"/>
        </w:rPr>
        <w:t>ów i opiece nad zabytkami (</w:t>
      </w:r>
      <w:r w:rsidRPr="00C63C13">
        <w:rPr>
          <w:rFonts w:cstheme="minorHAnsi"/>
        </w:rPr>
        <w:t>Dz.</w:t>
      </w:r>
      <w:r>
        <w:rPr>
          <w:rFonts w:cstheme="minorHAnsi"/>
        </w:rPr>
        <w:t xml:space="preserve"> U. 2024</w:t>
      </w:r>
      <w:r w:rsidRPr="00C63C13">
        <w:rPr>
          <w:rFonts w:cstheme="minorHAnsi"/>
        </w:rPr>
        <w:t xml:space="preserve"> </w:t>
      </w:r>
      <w:r>
        <w:rPr>
          <w:rFonts w:cstheme="minorHAnsi"/>
        </w:rPr>
        <w:t xml:space="preserve">r., poz. 1292 </w:t>
      </w:r>
      <w:r w:rsidRPr="00C63C13">
        <w:rPr>
          <w:rFonts w:cstheme="minorHAnsi"/>
        </w:rPr>
        <w:t xml:space="preserve">z </w:t>
      </w:r>
      <w:proofErr w:type="spellStart"/>
      <w:r w:rsidRPr="00C63C13">
        <w:rPr>
          <w:rFonts w:cstheme="minorHAnsi"/>
        </w:rPr>
        <w:t>późn</w:t>
      </w:r>
      <w:proofErr w:type="spellEnd"/>
      <w:r w:rsidRPr="00C63C13">
        <w:rPr>
          <w:rFonts w:cstheme="minorHAnsi"/>
        </w:rPr>
        <w:t xml:space="preserve">. </w:t>
      </w:r>
      <w:r>
        <w:rPr>
          <w:rFonts w:cstheme="minorHAnsi"/>
        </w:rPr>
        <w:t>z</w:t>
      </w:r>
      <w:r w:rsidRPr="00C63C13">
        <w:rPr>
          <w:rFonts w:cstheme="minorHAnsi"/>
        </w:rPr>
        <w:t>m</w:t>
      </w:r>
      <w:r>
        <w:rPr>
          <w:rFonts w:cstheme="minorHAnsi"/>
        </w:rPr>
        <w:t>.</w:t>
      </w:r>
      <w:r w:rsidRPr="00C63C13">
        <w:rPr>
          <w:rFonts w:cstheme="minorHAnsi"/>
        </w:rPr>
        <w:t>),</w:t>
      </w:r>
    </w:p>
    <w:p w14:paraId="78BAE1B4"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Rozporządzenie Ministra Transportu, Budownictwa i Gospodarki Morskiej z dnia 11.09.2020               w sprawie szczegółowego zakresu i formy projektu budowlanego (Dz.U. 2022</w:t>
      </w:r>
      <w:r>
        <w:rPr>
          <w:rFonts w:cstheme="minorHAnsi"/>
        </w:rPr>
        <w:t xml:space="preserve"> r.,</w:t>
      </w:r>
      <w:r w:rsidRPr="00C63C13">
        <w:rPr>
          <w:rFonts w:cstheme="minorHAnsi"/>
        </w:rPr>
        <w:t xml:space="preserve"> poz. 1679 </w:t>
      </w:r>
      <w:r>
        <w:rPr>
          <w:rFonts w:cstheme="minorHAnsi"/>
        </w:rPr>
        <w:br/>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3471BBEB"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 xml:space="preserve">Rozporządzenie Ministra Transportu, Budownictwa i Gospodarki Morskiej z dnia 25.04.2012 w sprawie ustalania geotechnicznych warunków </w:t>
      </w:r>
      <w:proofErr w:type="spellStart"/>
      <w:r w:rsidRPr="00C63C13">
        <w:rPr>
          <w:rFonts w:cstheme="minorHAnsi"/>
        </w:rPr>
        <w:t>posadawiania</w:t>
      </w:r>
      <w:proofErr w:type="spellEnd"/>
      <w:r w:rsidRPr="00C63C13">
        <w:rPr>
          <w:rFonts w:cstheme="minorHAnsi"/>
        </w:rPr>
        <w:t xml:space="preserve"> obiektów budowlanych</w:t>
      </w:r>
      <w:r>
        <w:rPr>
          <w:rFonts w:cstheme="minorHAnsi"/>
        </w:rPr>
        <w:br/>
      </w:r>
      <w:r w:rsidRPr="00C63C13">
        <w:rPr>
          <w:rFonts w:cstheme="minorHAnsi"/>
        </w:rPr>
        <w:t>(Dz.</w:t>
      </w:r>
      <w:r>
        <w:rPr>
          <w:rFonts w:cstheme="minorHAnsi"/>
        </w:rPr>
        <w:t xml:space="preserve"> </w:t>
      </w:r>
      <w:r w:rsidRPr="00C63C13">
        <w:rPr>
          <w:rFonts w:cstheme="minorHAnsi"/>
        </w:rPr>
        <w:t xml:space="preserve">U. 2012 </w:t>
      </w:r>
      <w:r>
        <w:rPr>
          <w:rFonts w:cstheme="minorHAnsi"/>
        </w:rPr>
        <w:t>r.</w:t>
      </w:r>
      <w:r w:rsidRPr="00C63C13">
        <w:rPr>
          <w:rFonts w:cstheme="minorHAnsi"/>
        </w:rPr>
        <w:t>, poz. 463</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r w:rsidRPr="00C63C13">
        <w:rPr>
          <w:rFonts w:cstheme="minorHAnsi"/>
        </w:rPr>
        <w:t>),</w:t>
      </w:r>
    </w:p>
    <w:p w14:paraId="0A42E4CA"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Ustawy Prawo Zamówień Publicznych z d</w:t>
      </w:r>
      <w:r>
        <w:rPr>
          <w:rFonts w:cstheme="minorHAnsi"/>
        </w:rPr>
        <w:t>nia 11 września 2019 r. (</w:t>
      </w:r>
      <w:r w:rsidRPr="00C63C13">
        <w:rPr>
          <w:rFonts w:cstheme="minorHAnsi"/>
        </w:rPr>
        <w:t>Dz. U. z 202</w:t>
      </w:r>
      <w:r>
        <w:rPr>
          <w:rFonts w:cstheme="minorHAnsi"/>
        </w:rPr>
        <w:t>4 r., poz. 1320</w:t>
      </w:r>
      <w:r w:rsidRPr="00C63C13">
        <w:rPr>
          <w:rFonts w:cstheme="minorHAnsi"/>
        </w:rPr>
        <w:t xml:space="preserve"> </w:t>
      </w:r>
      <w:r>
        <w:rPr>
          <w:rFonts w:cstheme="minorHAnsi"/>
        </w:rPr>
        <w:br/>
      </w:r>
      <w:r w:rsidRPr="00C63C13">
        <w:rPr>
          <w:rFonts w:cstheme="minorHAnsi"/>
        </w:rPr>
        <w:t xml:space="preserve">z </w:t>
      </w:r>
      <w:proofErr w:type="spellStart"/>
      <w:r w:rsidRPr="00C63C13">
        <w:rPr>
          <w:rFonts w:cstheme="minorHAnsi"/>
        </w:rPr>
        <w:t>późn</w:t>
      </w:r>
      <w:proofErr w:type="spellEnd"/>
      <w:r w:rsidRPr="00C63C13">
        <w:rPr>
          <w:rFonts w:cstheme="minorHAnsi"/>
        </w:rPr>
        <w:t xml:space="preserve">. </w:t>
      </w:r>
      <w:proofErr w:type="spellStart"/>
      <w:r w:rsidRPr="00C63C13">
        <w:rPr>
          <w:rFonts w:cstheme="minorHAnsi"/>
        </w:rPr>
        <w:t>zm</w:t>
      </w:r>
      <w:proofErr w:type="spellEnd"/>
      <w:r w:rsidRPr="00C63C13">
        <w:rPr>
          <w:rFonts w:cstheme="minorHAnsi"/>
        </w:rPr>
        <w:t>),</w:t>
      </w:r>
    </w:p>
    <w:p w14:paraId="434FD89F"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Ustawa  z  dnia  27.04.2001 r.  Pr</w:t>
      </w:r>
      <w:r>
        <w:rPr>
          <w:rFonts w:cstheme="minorHAnsi"/>
        </w:rPr>
        <w:t>awo  ochrony   środowiska  (</w:t>
      </w:r>
      <w:r w:rsidRPr="00C63C13">
        <w:rPr>
          <w:rFonts w:cstheme="minorHAnsi"/>
        </w:rPr>
        <w:t>Dz.</w:t>
      </w:r>
      <w:r>
        <w:rPr>
          <w:rFonts w:cstheme="minorHAnsi"/>
        </w:rPr>
        <w:t xml:space="preserve"> </w:t>
      </w:r>
      <w:r w:rsidRPr="00C63C13">
        <w:rPr>
          <w:rFonts w:cstheme="minorHAnsi"/>
        </w:rPr>
        <w:t>U.</w:t>
      </w:r>
      <w:r>
        <w:rPr>
          <w:rFonts w:cstheme="minorHAnsi"/>
        </w:rPr>
        <w:t xml:space="preserve"> </w:t>
      </w:r>
      <w:r w:rsidRPr="00C63C13">
        <w:rPr>
          <w:rFonts w:cstheme="minorHAnsi"/>
        </w:rPr>
        <w:t>202</w:t>
      </w:r>
      <w:r>
        <w:rPr>
          <w:rFonts w:cstheme="minorHAnsi"/>
        </w:rPr>
        <w:t>5</w:t>
      </w:r>
      <w:r w:rsidRPr="00C63C13">
        <w:rPr>
          <w:rFonts w:cstheme="minorHAnsi"/>
        </w:rPr>
        <w:t xml:space="preserve"> r.</w:t>
      </w:r>
      <w:r>
        <w:rPr>
          <w:rFonts w:cstheme="minorHAnsi"/>
        </w:rPr>
        <w:t>,</w:t>
      </w:r>
      <w:r w:rsidRPr="00C63C13">
        <w:rPr>
          <w:rFonts w:cstheme="minorHAnsi"/>
        </w:rPr>
        <w:t xml:space="preserve"> poz. </w:t>
      </w:r>
      <w:r>
        <w:rPr>
          <w:rFonts w:cstheme="minorHAnsi"/>
        </w:rPr>
        <w:t>647</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r w:rsidRPr="00C63C13">
        <w:rPr>
          <w:rFonts w:cstheme="minorHAnsi"/>
        </w:rPr>
        <w:t>)</w:t>
      </w:r>
      <w:r>
        <w:rPr>
          <w:rFonts w:cstheme="minorHAnsi"/>
        </w:rPr>
        <w:t>,</w:t>
      </w:r>
    </w:p>
    <w:p w14:paraId="6936314A"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lastRenderedPageBreak/>
        <w:t xml:space="preserve">Ustawa o udostępnianiu informacji o środowisku i jego ochronie, udziale społeczeństwa </w:t>
      </w:r>
      <w:r>
        <w:rPr>
          <w:rFonts w:cstheme="minorHAnsi"/>
        </w:rPr>
        <w:br/>
      </w:r>
      <w:r w:rsidRPr="00C63C13">
        <w:rPr>
          <w:rFonts w:cstheme="minorHAnsi"/>
        </w:rPr>
        <w:t xml:space="preserve">w ochronie środowiska oraz o ocenach oddziaływania na środowisko </w:t>
      </w:r>
      <w:r>
        <w:rPr>
          <w:rFonts w:cstheme="minorHAnsi"/>
        </w:rPr>
        <w:t>(</w:t>
      </w:r>
      <w:r w:rsidRPr="00C63C13">
        <w:rPr>
          <w:rFonts w:cstheme="minorHAnsi"/>
        </w:rPr>
        <w:t>Dz. U.</w:t>
      </w:r>
      <w:r>
        <w:rPr>
          <w:rFonts w:cstheme="minorHAnsi"/>
        </w:rPr>
        <w:t xml:space="preserve"> </w:t>
      </w:r>
      <w:r w:rsidRPr="00C63C13">
        <w:rPr>
          <w:rFonts w:cstheme="minorHAnsi"/>
        </w:rPr>
        <w:t>202</w:t>
      </w:r>
      <w:r>
        <w:rPr>
          <w:rFonts w:cstheme="minorHAnsi"/>
        </w:rPr>
        <w:t>4 r.,</w:t>
      </w:r>
      <w:r w:rsidRPr="00C63C13">
        <w:rPr>
          <w:rFonts w:cstheme="minorHAnsi"/>
        </w:rPr>
        <w:t xml:space="preserve"> poz. </w:t>
      </w:r>
      <w:r>
        <w:rPr>
          <w:rFonts w:cstheme="minorHAnsi"/>
        </w:rPr>
        <w:t xml:space="preserve">1112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5F0DC271"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 xml:space="preserve">Ustawa z dn. 16.04.2004 r. o ochronie przyrody </w:t>
      </w:r>
      <w:r>
        <w:rPr>
          <w:rFonts w:cstheme="minorHAnsi"/>
        </w:rPr>
        <w:t>(</w:t>
      </w:r>
      <w:r w:rsidRPr="00C63C13">
        <w:rPr>
          <w:rFonts w:cstheme="minorHAnsi"/>
        </w:rPr>
        <w:t>Dz. U. 202</w:t>
      </w:r>
      <w:r>
        <w:rPr>
          <w:rFonts w:cstheme="minorHAnsi"/>
        </w:rPr>
        <w:t>4</w:t>
      </w:r>
      <w:r w:rsidRPr="00C63C13">
        <w:rPr>
          <w:rFonts w:cstheme="minorHAnsi"/>
        </w:rPr>
        <w:t xml:space="preserve"> </w:t>
      </w:r>
      <w:r>
        <w:rPr>
          <w:rFonts w:cstheme="minorHAnsi"/>
        </w:rPr>
        <w:t xml:space="preserve">r., </w:t>
      </w:r>
      <w:r w:rsidRPr="00C63C13">
        <w:rPr>
          <w:rFonts w:cstheme="minorHAnsi"/>
        </w:rPr>
        <w:t>poz.</w:t>
      </w:r>
      <w:r>
        <w:rPr>
          <w:rFonts w:cstheme="minorHAnsi"/>
        </w:rPr>
        <w:t xml:space="preserve"> 1478</w:t>
      </w:r>
      <w:r w:rsidRPr="00C63C13">
        <w:rPr>
          <w:rFonts w:cstheme="minorHAnsi"/>
        </w:rPr>
        <w:t xml:space="preserve">  z </w:t>
      </w:r>
      <w:proofErr w:type="spellStart"/>
      <w:r w:rsidRPr="00C63C13">
        <w:rPr>
          <w:rFonts w:cstheme="minorHAnsi"/>
        </w:rPr>
        <w:t>późn</w:t>
      </w:r>
      <w:proofErr w:type="spellEnd"/>
      <w:r w:rsidRPr="00C63C13">
        <w:rPr>
          <w:rFonts w:cstheme="minorHAnsi"/>
        </w:rPr>
        <w:t>.</w:t>
      </w:r>
      <w:r>
        <w:rPr>
          <w:rFonts w:cstheme="minorHAnsi"/>
        </w:rPr>
        <w:t xml:space="preserve"> </w:t>
      </w:r>
      <w:r w:rsidRPr="00C63C13">
        <w:rPr>
          <w:rFonts w:cstheme="minorHAnsi"/>
        </w:rPr>
        <w:t>zm.</w:t>
      </w:r>
      <w:r>
        <w:rPr>
          <w:rFonts w:cstheme="minorHAnsi"/>
        </w:rPr>
        <w:t>),</w:t>
      </w:r>
    </w:p>
    <w:p w14:paraId="2DE94BBC"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 xml:space="preserve">Ustawa z dnia 20 lipca 2017 r. Prawo wodne </w:t>
      </w:r>
      <w:r>
        <w:rPr>
          <w:rFonts w:cstheme="minorHAnsi"/>
        </w:rPr>
        <w:t>(</w:t>
      </w:r>
      <w:r w:rsidRPr="00C63C13">
        <w:rPr>
          <w:rFonts w:cstheme="minorHAnsi"/>
        </w:rPr>
        <w:t>Dz.</w:t>
      </w:r>
      <w:r>
        <w:rPr>
          <w:rFonts w:cstheme="minorHAnsi"/>
        </w:rPr>
        <w:t xml:space="preserve"> </w:t>
      </w:r>
      <w:r w:rsidRPr="00C63C13">
        <w:rPr>
          <w:rFonts w:cstheme="minorHAnsi"/>
        </w:rPr>
        <w:t>U. 202</w:t>
      </w:r>
      <w:r>
        <w:rPr>
          <w:rFonts w:cstheme="minorHAnsi"/>
        </w:rPr>
        <w:t>4</w:t>
      </w:r>
      <w:r w:rsidRPr="00C63C13">
        <w:rPr>
          <w:rFonts w:cstheme="minorHAnsi"/>
        </w:rPr>
        <w:t xml:space="preserve"> </w:t>
      </w:r>
      <w:r>
        <w:rPr>
          <w:rFonts w:cstheme="minorHAnsi"/>
        </w:rPr>
        <w:t xml:space="preserve">r., </w:t>
      </w:r>
      <w:r w:rsidRPr="00C63C13">
        <w:rPr>
          <w:rFonts w:cstheme="minorHAnsi"/>
        </w:rPr>
        <w:t xml:space="preserve">poz. </w:t>
      </w:r>
      <w:r>
        <w:rPr>
          <w:rFonts w:cstheme="minorHAnsi"/>
        </w:rPr>
        <w:t>1087</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p>
    <w:p w14:paraId="6A0B273D"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 xml:space="preserve">Rozporządzenie Ministra Rozwoju, Pracy i Technologii z dnia 25 czerwca 2021 r. w sprawie wzoru oświadczenia o posiadanym prawie do dysponowania nieruchomością na cele budowlane </w:t>
      </w:r>
      <w:r>
        <w:rPr>
          <w:rFonts w:cstheme="minorHAnsi"/>
        </w:rPr>
        <w:br/>
        <w:t>(</w:t>
      </w:r>
      <w:r w:rsidRPr="00C63C13">
        <w:rPr>
          <w:rFonts w:cstheme="minorHAnsi"/>
        </w:rPr>
        <w:t>Dz.</w:t>
      </w:r>
      <w:r>
        <w:rPr>
          <w:rFonts w:cstheme="minorHAnsi"/>
        </w:rPr>
        <w:t xml:space="preserve"> </w:t>
      </w:r>
      <w:r w:rsidRPr="00C63C13">
        <w:rPr>
          <w:rFonts w:cstheme="minorHAnsi"/>
        </w:rPr>
        <w:t>U. 2021</w:t>
      </w:r>
      <w:r>
        <w:rPr>
          <w:rFonts w:cstheme="minorHAnsi"/>
        </w:rPr>
        <w:t xml:space="preserve"> r., poz. 1170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48ED34FD"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Us</w:t>
      </w:r>
      <w:r>
        <w:rPr>
          <w:rFonts w:cstheme="minorHAnsi"/>
        </w:rPr>
        <w:t>tawa o drogach publicznych (</w:t>
      </w:r>
      <w:r w:rsidRPr="00C63C13">
        <w:rPr>
          <w:rFonts w:cstheme="minorHAnsi"/>
        </w:rPr>
        <w:t>Dz.</w:t>
      </w:r>
      <w:r>
        <w:rPr>
          <w:rFonts w:cstheme="minorHAnsi"/>
        </w:rPr>
        <w:t xml:space="preserve"> </w:t>
      </w:r>
      <w:r w:rsidRPr="00C63C13">
        <w:rPr>
          <w:rFonts w:cstheme="minorHAnsi"/>
        </w:rPr>
        <w:t>U. z 202</w:t>
      </w:r>
      <w:r>
        <w:rPr>
          <w:rFonts w:cstheme="minorHAnsi"/>
        </w:rPr>
        <w:t>4</w:t>
      </w:r>
      <w:r w:rsidRPr="00C63C13">
        <w:rPr>
          <w:rFonts w:cstheme="minorHAnsi"/>
        </w:rPr>
        <w:t xml:space="preserve"> r.</w:t>
      </w:r>
      <w:r>
        <w:rPr>
          <w:rFonts w:cstheme="minorHAnsi"/>
        </w:rPr>
        <w:t>,</w:t>
      </w:r>
      <w:r w:rsidRPr="00C63C13">
        <w:rPr>
          <w:rFonts w:cstheme="minorHAnsi"/>
        </w:rPr>
        <w:t xml:space="preserve"> poz. </w:t>
      </w:r>
      <w:r>
        <w:rPr>
          <w:rFonts w:cstheme="minorHAnsi"/>
        </w:rPr>
        <w:t>324</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p>
    <w:p w14:paraId="4F16A1FB"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 xml:space="preserve">Ustawa o wyrobach budowlanych </w:t>
      </w:r>
      <w:r>
        <w:rPr>
          <w:rFonts w:cstheme="minorHAnsi"/>
        </w:rPr>
        <w:t xml:space="preserve">(Dz. U. 2021 r., poz. 1213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3250EC62"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Rozporządzenie Ministra Infrastruktury z dnia 3 lipca 2003 r. w sprawie szczegółowych warunków technicznych dla znaków i sygnałów drogowych oraz urządzeń bezpieczeństwa ruchu drogowego i warunków ich umieszczania na drogach (</w:t>
      </w:r>
      <w:r>
        <w:rPr>
          <w:rFonts w:cstheme="minorHAnsi"/>
        </w:rPr>
        <w:t xml:space="preserve">Dz. U. 2019 r., poz. 2311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6589290A"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Polskie Normy,</w:t>
      </w:r>
    </w:p>
    <w:p w14:paraId="59F862BC" w14:textId="77777777" w:rsidR="009935FC" w:rsidRPr="00C63C13" w:rsidRDefault="009935FC" w:rsidP="009935FC">
      <w:pPr>
        <w:pStyle w:val="Akapitzlist"/>
        <w:numPr>
          <w:ilvl w:val="0"/>
          <w:numId w:val="13"/>
        </w:numPr>
        <w:spacing w:after="0" w:line="240" w:lineRule="auto"/>
        <w:jc w:val="both"/>
        <w:rPr>
          <w:rFonts w:cstheme="minorHAnsi"/>
        </w:rPr>
      </w:pPr>
      <w:r w:rsidRPr="00C63C13">
        <w:rPr>
          <w:rFonts w:cstheme="minorHAnsi"/>
        </w:rPr>
        <w:t>Zasady wiedzy technicznej i sztuki budowlanej.</w:t>
      </w:r>
    </w:p>
    <w:p w14:paraId="042FDA4A" w14:textId="0BCEFDE1" w:rsidR="002D1070" w:rsidRPr="00C63C13" w:rsidRDefault="00731F70" w:rsidP="0095158A">
      <w:pPr>
        <w:pStyle w:val="Nagwek1"/>
        <w:spacing w:line="240" w:lineRule="auto"/>
        <w:rPr>
          <w:rFonts w:cstheme="minorHAnsi"/>
          <w:sz w:val="28"/>
          <w:szCs w:val="28"/>
        </w:rPr>
      </w:pPr>
      <w:bookmarkStart w:id="38" w:name="_Toc201647074"/>
      <w:r w:rsidRPr="00C63C13">
        <w:rPr>
          <w:rFonts w:cstheme="minorHAnsi"/>
          <w:sz w:val="28"/>
          <w:szCs w:val="28"/>
        </w:rPr>
        <w:t>II</w:t>
      </w:r>
      <w:r w:rsidR="00FC3185" w:rsidRPr="00C63C13">
        <w:rPr>
          <w:rFonts w:cstheme="minorHAnsi"/>
          <w:sz w:val="28"/>
          <w:szCs w:val="28"/>
        </w:rPr>
        <w:t xml:space="preserve">I </w:t>
      </w:r>
      <w:r w:rsidR="002D1070" w:rsidRPr="00C63C13">
        <w:rPr>
          <w:rFonts w:cstheme="minorHAnsi"/>
          <w:sz w:val="28"/>
          <w:szCs w:val="28"/>
        </w:rPr>
        <w:t>Z</w:t>
      </w:r>
      <w:r w:rsidR="00D85D3F" w:rsidRPr="00C63C13">
        <w:rPr>
          <w:rFonts w:cstheme="minorHAnsi"/>
          <w:sz w:val="28"/>
          <w:szCs w:val="28"/>
        </w:rPr>
        <w:t>AŁĄCZNIKI</w:t>
      </w:r>
      <w:bookmarkEnd w:id="38"/>
    </w:p>
    <w:p w14:paraId="0A800A09" w14:textId="67EC1ED7" w:rsidR="002D1070" w:rsidRPr="00C63C13" w:rsidRDefault="002D1070" w:rsidP="0095158A">
      <w:pPr>
        <w:pStyle w:val="Akapitzlist"/>
        <w:numPr>
          <w:ilvl w:val="0"/>
          <w:numId w:val="17"/>
        </w:numPr>
        <w:spacing w:after="0" w:line="240" w:lineRule="auto"/>
        <w:jc w:val="both"/>
        <w:rPr>
          <w:rFonts w:cstheme="minorHAnsi"/>
        </w:rPr>
      </w:pPr>
      <w:r w:rsidRPr="00C63C13">
        <w:rPr>
          <w:rFonts w:cstheme="minorHAnsi"/>
        </w:rPr>
        <w:t>Plan</w:t>
      </w:r>
      <w:r w:rsidR="009935FC">
        <w:rPr>
          <w:rFonts w:cstheme="minorHAnsi"/>
        </w:rPr>
        <w:t xml:space="preserve"> z</w:t>
      </w:r>
      <w:r w:rsidR="00BF2713" w:rsidRPr="00C63C13">
        <w:rPr>
          <w:rFonts w:cstheme="minorHAnsi"/>
        </w:rPr>
        <w:t xml:space="preserve"> </w:t>
      </w:r>
      <w:r w:rsidR="009935FC" w:rsidRPr="00C63C13">
        <w:rPr>
          <w:rFonts w:cstheme="minorHAnsi"/>
        </w:rPr>
        <w:t xml:space="preserve">orientacyjną lokalizacją zakresu przebudowy </w:t>
      </w:r>
      <w:r w:rsidR="009935FC">
        <w:rPr>
          <w:rFonts w:cstheme="minorHAnsi"/>
        </w:rPr>
        <w:t>drogi</w:t>
      </w:r>
      <w:r w:rsidR="009935FC" w:rsidRPr="00C63C13">
        <w:rPr>
          <w:rFonts w:cstheme="minorHAnsi"/>
        </w:rPr>
        <w:t xml:space="preserve"> </w:t>
      </w:r>
      <w:r w:rsidR="00E169E8" w:rsidRPr="00C63C13">
        <w:rPr>
          <w:rFonts w:cstheme="minorHAnsi"/>
        </w:rPr>
        <w:t>nr 1</w:t>
      </w:r>
      <w:r w:rsidR="0041059E" w:rsidRPr="00C63C13">
        <w:rPr>
          <w:rFonts w:cstheme="minorHAnsi"/>
        </w:rPr>
        <w:t>.</w:t>
      </w:r>
    </w:p>
    <w:p w14:paraId="442DBB31" w14:textId="54EF772F" w:rsidR="00E169E8" w:rsidRPr="00C63C13" w:rsidRDefault="00E169E8" w:rsidP="0095158A">
      <w:pPr>
        <w:pStyle w:val="Akapitzlist"/>
        <w:numPr>
          <w:ilvl w:val="0"/>
          <w:numId w:val="17"/>
        </w:numPr>
        <w:spacing w:after="0" w:line="240" w:lineRule="auto"/>
        <w:jc w:val="both"/>
        <w:rPr>
          <w:rFonts w:cstheme="minorHAnsi"/>
        </w:rPr>
      </w:pPr>
      <w:r w:rsidRPr="00C63C13">
        <w:rPr>
          <w:rFonts w:cstheme="minorHAnsi"/>
        </w:rPr>
        <w:t xml:space="preserve">Plan z orientacyjną lokalizacją zakresu </w:t>
      </w:r>
      <w:r w:rsidR="009935FC" w:rsidRPr="00C63C13">
        <w:rPr>
          <w:rFonts w:cstheme="minorHAnsi"/>
        </w:rPr>
        <w:t xml:space="preserve">przebudowy </w:t>
      </w:r>
      <w:r w:rsidR="009935FC">
        <w:rPr>
          <w:rFonts w:cstheme="minorHAnsi"/>
        </w:rPr>
        <w:t>drogi</w:t>
      </w:r>
      <w:r w:rsidR="009935FC" w:rsidRPr="00C63C13">
        <w:rPr>
          <w:rFonts w:cstheme="minorHAnsi"/>
        </w:rPr>
        <w:t xml:space="preserve"> nr </w:t>
      </w:r>
      <w:r w:rsidR="009935FC">
        <w:rPr>
          <w:rFonts w:cstheme="minorHAnsi"/>
        </w:rPr>
        <w:t>2</w:t>
      </w:r>
      <w:r w:rsidR="009935FC" w:rsidRPr="00C63C13">
        <w:rPr>
          <w:rFonts w:cstheme="minorHAnsi"/>
        </w:rPr>
        <w:t>.</w:t>
      </w:r>
    </w:p>
    <w:p w14:paraId="40C0C3A6" w14:textId="2BD026C6" w:rsidR="00E169E8" w:rsidRDefault="00E169E8" w:rsidP="0095158A">
      <w:pPr>
        <w:pStyle w:val="Akapitzlist"/>
        <w:numPr>
          <w:ilvl w:val="0"/>
          <w:numId w:val="17"/>
        </w:numPr>
        <w:spacing w:after="0" w:line="240" w:lineRule="auto"/>
        <w:jc w:val="both"/>
        <w:rPr>
          <w:rFonts w:cstheme="minorHAnsi"/>
        </w:rPr>
      </w:pPr>
      <w:r w:rsidRPr="00C63C13">
        <w:rPr>
          <w:rFonts w:cstheme="minorHAnsi"/>
        </w:rPr>
        <w:t xml:space="preserve">Plan z orientacyjną lokalizacją zakresu </w:t>
      </w:r>
      <w:r w:rsidR="009935FC" w:rsidRPr="00C63C13">
        <w:rPr>
          <w:rFonts w:cstheme="minorHAnsi"/>
        </w:rPr>
        <w:t xml:space="preserve">przebudowy </w:t>
      </w:r>
      <w:r w:rsidR="009935FC">
        <w:rPr>
          <w:rFonts w:cstheme="minorHAnsi"/>
        </w:rPr>
        <w:t>drogi</w:t>
      </w:r>
      <w:r w:rsidR="009935FC" w:rsidRPr="00C63C13">
        <w:rPr>
          <w:rFonts w:cstheme="minorHAnsi"/>
        </w:rPr>
        <w:t xml:space="preserve"> </w:t>
      </w:r>
      <w:r w:rsidR="009935FC">
        <w:rPr>
          <w:rFonts w:cstheme="minorHAnsi"/>
        </w:rPr>
        <w:t>nr 3</w:t>
      </w:r>
      <w:r w:rsidR="009935FC" w:rsidRPr="00C63C13">
        <w:rPr>
          <w:rFonts w:cstheme="minorHAnsi"/>
        </w:rPr>
        <w:t>.</w:t>
      </w:r>
    </w:p>
    <w:p w14:paraId="4122850B" w14:textId="5E448A06" w:rsidR="007F117B" w:rsidRPr="009935FC" w:rsidRDefault="009935FC" w:rsidP="009935FC">
      <w:pPr>
        <w:pStyle w:val="Akapitzlist"/>
        <w:numPr>
          <w:ilvl w:val="0"/>
          <w:numId w:val="17"/>
        </w:numPr>
        <w:spacing w:after="0" w:line="240" w:lineRule="auto"/>
        <w:jc w:val="both"/>
        <w:rPr>
          <w:rFonts w:cstheme="minorHAnsi"/>
        </w:rPr>
      </w:pPr>
      <w:r w:rsidRPr="009935FC">
        <w:rPr>
          <w:rFonts w:cstheme="minorHAnsi"/>
        </w:rPr>
        <w:t xml:space="preserve">Plan z orientacyjną lokalizacją zakresu </w:t>
      </w:r>
      <w:r w:rsidRPr="00C63C13">
        <w:rPr>
          <w:rFonts w:cstheme="minorHAnsi"/>
        </w:rPr>
        <w:t xml:space="preserve">przebudowy </w:t>
      </w:r>
      <w:r>
        <w:rPr>
          <w:rFonts w:cstheme="minorHAnsi"/>
        </w:rPr>
        <w:t>drogi</w:t>
      </w:r>
      <w:r w:rsidRPr="00C63C13">
        <w:rPr>
          <w:rFonts w:cstheme="minorHAnsi"/>
        </w:rPr>
        <w:t xml:space="preserve"> </w:t>
      </w:r>
      <w:r>
        <w:rPr>
          <w:rFonts w:cstheme="minorHAnsi"/>
        </w:rPr>
        <w:t>nr 4</w:t>
      </w:r>
      <w:r w:rsidRPr="00C63C13">
        <w:rPr>
          <w:rFonts w:cstheme="minorHAnsi"/>
        </w:rPr>
        <w:t>.</w:t>
      </w:r>
    </w:p>
    <w:sectPr w:rsidR="007F117B" w:rsidRPr="009935FC" w:rsidSect="000904AF">
      <w:footerReference w:type="default" r:id="rId8"/>
      <w:pgSz w:w="11906" w:h="16838"/>
      <w:pgMar w:top="1417" w:right="1274"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B49DF" w14:textId="77777777" w:rsidR="00D4781B" w:rsidRDefault="00D4781B" w:rsidP="005E1960">
      <w:pPr>
        <w:spacing w:after="0" w:line="240" w:lineRule="auto"/>
      </w:pPr>
      <w:r>
        <w:separator/>
      </w:r>
    </w:p>
  </w:endnote>
  <w:endnote w:type="continuationSeparator" w:id="0">
    <w:p w14:paraId="2FDFF80A" w14:textId="77777777" w:rsidR="00D4781B" w:rsidRDefault="00D4781B" w:rsidP="005E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898973"/>
      <w:docPartObj>
        <w:docPartGallery w:val="Page Numbers (Bottom of Page)"/>
        <w:docPartUnique/>
      </w:docPartObj>
    </w:sdtPr>
    <w:sdtEndPr>
      <w:rPr>
        <w:rFonts w:ascii="Times New Roman" w:hAnsi="Times New Roman" w:cs="Times New Roman"/>
      </w:rPr>
    </w:sdtEndPr>
    <w:sdtContent>
      <w:p w14:paraId="709D3F15" w14:textId="56EC82DF" w:rsidR="00D14096" w:rsidRPr="00D85D3F" w:rsidRDefault="00D14096">
        <w:pPr>
          <w:pStyle w:val="Stopka"/>
          <w:jc w:val="right"/>
          <w:rPr>
            <w:rFonts w:ascii="Times New Roman" w:hAnsi="Times New Roman" w:cs="Times New Roman"/>
          </w:rPr>
        </w:pPr>
        <w:r w:rsidRPr="00D85D3F">
          <w:rPr>
            <w:rFonts w:ascii="Times New Roman" w:hAnsi="Times New Roman" w:cs="Times New Roman"/>
          </w:rPr>
          <w:fldChar w:fldCharType="begin"/>
        </w:r>
        <w:r w:rsidRPr="00D85D3F">
          <w:rPr>
            <w:rFonts w:ascii="Times New Roman" w:hAnsi="Times New Roman" w:cs="Times New Roman"/>
          </w:rPr>
          <w:instrText>PAGE   \* MERGEFORMAT</w:instrText>
        </w:r>
        <w:r w:rsidRPr="00D85D3F">
          <w:rPr>
            <w:rFonts w:ascii="Times New Roman" w:hAnsi="Times New Roman" w:cs="Times New Roman"/>
          </w:rPr>
          <w:fldChar w:fldCharType="separate"/>
        </w:r>
        <w:r w:rsidR="00B10E82">
          <w:rPr>
            <w:rFonts w:ascii="Times New Roman" w:hAnsi="Times New Roman" w:cs="Times New Roman"/>
            <w:noProof/>
          </w:rPr>
          <w:t>13</w:t>
        </w:r>
        <w:r w:rsidRPr="00D85D3F">
          <w:rPr>
            <w:rFonts w:ascii="Times New Roman" w:hAnsi="Times New Roman" w:cs="Times New Roman"/>
          </w:rPr>
          <w:fldChar w:fldCharType="end"/>
        </w:r>
      </w:p>
    </w:sdtContent>
  </w:sdt>
  <w:p w14:paraId="6BA63872" w14:textId="77777777" w:rsidR="00D14096" w:rsidRDefault="00D1409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7304F" w14:textId="77777777" w:rsidR="00D4781B" w:rsidRDefault="00D4781B" w:rsidP="005E1960">
      <w:pPr>
        <w:spacing w:after="0" w:line="240" w:lineRule="auto"/>
      </w:pPr>
      <w:r>
        <w:separator/>
      </w:r>
    </w:p>
  </w:footnote>
  <w:footnote w:type="continuationSeparator" w:id="0">
    <w:p w14:paraId="41050E37" w14:textId="77777777" w:rsidR="00D4781B" w:rsidRDefault="00D4781B" w:rsidP="005E19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31F7"/>
    <w:multiLevelType w:val="hybridMultilevel"/>
    <w:tmpl w:val="FCF60AC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64950B5"/>
    <w:multiLevelType w:val="hybridMultilevel"/>
    <w:tmpl w:val="03D69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3270D"/>
    <w:multiLevelType w:val="hybridMultilevel"/>
    <w:tmpl w:val="DE18F852"/>
    <w:lvl w:ilvl="0" w:tplc="00889BCE">
      <w:start w:val="1"/>
      <w:numFmt w:val="bullet"/>
      <w:lvlText w:val=""/>
      <w:lvlJc w:val="left"/>
      <w:pPr>
        <w:ind w:left="2138" w:hanging="360"/>
      </w:pPr>
      <w:rPr>
        <w:rFonts w:ascii="Symbol" w:hAnsi="Symbol" w:hint="default"/>
        <w:color w:val="auto"/>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 w15:restartNumberingAfterBreak="0">
    <w:nsid w:val="07476E2D"/>
    <w:multiLevelType w:val="hybridMultilevel"/>
    <w:tmpl w:val="03285E90"/>
    <w:lvl w:ilvl="0" w:tplc="3D927CC8">
      <w:start w:val="1"/>
      <w:numFmt w:val="decimal"/>
      <w:lvlText w:val="%1."/>
      <w:lvlJc w:val="left"/>
      <w:pPr>
        <w:ind w:left="1211" w:hanging="360"/>
      </w:pPr>
      <w:rPr>
        <w:rFonts w:hint="default"/>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8C476BD"/>
    <w:multiLevelType w:val="hybridMultilevel"/>
    <w:tmpl w:val="C2A84A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555694"/>
    <w:multiLevelType w:val="hybridMultilevel"/>
    <w:tmpl w:val="947CCCB0"/>
    <w:lvl w:ilvl="0" w:tplc="07EE76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074803"/>
    <w:multiLevelType w:val="hybridMultilevel"/>
    <w:tmpl w:val="CA6AF7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F7274E"/>
    <w:multiLevelType w:val="hybridMultilevel"/>
    <w:tmpl w:val="1B9471A0"/>
    <w:lvl w:ilvl="0" w:tplc="69BA76BC">
      <w:start w:val="1"/>
      <w:numFmt w:val="bullet"/>
      <w:lvlText w:val=""/>
      <w:lvlJc w:val="left"/>
      <w:pPr>
        <w:ind w:left="1985" w:hanging="360"/>
      </w:pPr>
      <w:rPr>
        <w:rFonts w:ascii="Symbol" w:hAnsi="Symbol" w:hint="default"/>
      </w:rPr>
    </w:lvl>
    <w:lvl w:ilvl="1" w:tplc="04150003" w:tentative="1">
      <w:start w:val="1"/>
      <w:numFmt w:val="bullet"/>
      <w:lvlText w:val="o"/>
      <w:lvlJc w:val="left"/>
      <w:pPr>
        <w:ind w:left="2705" w:hanging="360"/>
      </w:pPr>
      <w:rPr>
        <w:rFonts w:ascii="Courier New" w:hAnsi="Courier New" w:cs="Courier New" w:hint="default"/>
      </w:rPr>
    </w:lvl>
    <w:lvl w:ilvl="2" w:tplc="04150005" w:tentative="1">
      <w:start w:val="1"/>
      <w:numFmt w:val="bullet"/>
      <w:lvlText w:val=""/>
      <w:lvlJc w:val="left"/>
      <w:pPr>
        <w:ind w:left="3425" w:hanging="360"/>
      </w:pPr>
      <w:rPr>
        <w:rFonts w:ascii="Wingdings" w:hAnsi="Wingdings" w:hint="default"/>
      </w:rPr>
    </w:lvl>
    <w:lvl w:ilvl="3" w:tplc="04150001" w:tentative="1">
      <w:start w:val="1"/>
      <w:numFmt w:val="bullet"/>
      <w:lvlText w:val=""/>
      <w:lvlJc w:val="left"/>
      <w:pPr>
        <w:ind w:left="4145" w:hanging="360"/>
      </w:pPr>
      <w:rPr>
        <w:rFonts w:ascii="Symbol" w:hAnsi="Symbol" w:hint="default"/>
      </w:rPr>
    </w:lvl>
    <w:lvl w:ilvl="4" w:tplc="04150003" w:tentative="1">
      <w:start w:val="1"/>
      <w:numFmt w:val="bullet"/>
      <w:lvlText w:val="o"/>
      <w:lvlJc w:val="left"/>
      <w:pPr>
        <w:ind w:left="4865" w:hanging="360"/>
      </w:pPr>
      <w:rPr>
        <w:rFonts w:ascii="Courier New" w:hAnsi="Courier New" w:cs="Courier New" w:hint="default"/>
      </w:rPr>
    </w:lvl>
    <w:lvl w:ilvl="5" w:tplc="04150005" w:tentative="1">
      <w:start w:val="1"/>
      <w:numFmt w:val="bullet"/>
      <w:lvlText w:val=""/>
      <w:lvlJc w:val="left"/>
      <w:pPr>
        <w:ind w:left="5585" w:hanging="360"/>
      </w:pPr>
      <w:rPr>
        <w:rFonts w:ascii="Wingdings" w:hAnsi="Wingdings" w:hint="default"/>
      </w:rPr>
    </w:lvl>
    <w:lvl w:ilvl="6" w:tplc="04150001" w:tentative="1">
      <w:start w:val="1"/>
      <w:numFmt w:val="bullet"/>
      <w:lvlText w:val=""/>
      <w:lvlJc w:val="left"/>
      <w:pPr>
        <w:ind w:left="6305" w:hanging="360"/>
      </w:pPr>
      <w:rPr>
        <w:rFonts w:ascii="Symbol" w:hAnsi="Symbol" w:hint="default"/>
      </w:rPr>
    </w:lvl>
    <w:lvl w:ilvl="7" w:tplc="04150003" w:tentative="1">
      <w:start w:val="1"/>
      <w:numFmt w:val="bullet"/>
      <w:lvlText w:val="o"/>
      <w:lvlJc w:val="left"/>
      <w:pPr>
        <w:ind w:left="7025" w:hanging="360"/>
      </w:pPr>
      <w:rPr>
        <w:rFonts w:ascii="Courier New" w:hAnsi="Courier New" w:cs="Courier New" w:hint="default"/>
      </w:rPr>
    </w:lvl>
    <w:lvl w:ilvl="8" w:tplc="04150005" w:tentative="1">
      <w:start w:val="1"/>
      <w:numFmt w:val="bullet"/>
      <w:lvlText w:val=""/>
      <w:lvlJc w:val="left"/>
      <w:pPr>
        <w:ind w:left="7745" w:hanging="360"/>
      </w:pPr>
      <w:rPr>
        <w:rFonts w:ascii="Wingdings" w:hAnsi="Wingdings" w:hint="default"/>
      </w:rPr>
    </w:lvl>
  </w:abstractNum>
  <w:abstractNum w:abstractNumId="8" w15:restartNumberingAfterBreak="0">
    <w:nsid w:val="14F12192"/>
    <w:multiLevelType w:val="hybridMultilevel"/>
    <w:tmpl w:val="3E1ACE7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A9B71CD"/>
    <w:multiLevelType w:val="multilevel"/>
    <w:tmpl w:val="43E4E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6A0499"/>
    <w:multiLevelType w:val="hybridMultilevel"/>
    <w:tmpl w:val="0A828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B81887"/>
    <w:multiLevelType w:val="hybridMultilevel"/>
    <w:tmpl w:val="5C244A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8D0721"/>
    <w:multiLevelType w:val="hybridMultilevel"/>
    <w:tmpl w:val="6608BC9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2A441EEC"/>
    <w:multiLevelType w:val="hybridMultilevel"/>
    <w:tmpl w:val="16DC6280"/>
    <w:lvl w:ilvl="0" w:tplc="545E189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92285D"/>
    <w:multiLevelType w:val="hybridMultilevel"/>
    <w:tmpl w:val="E5FED3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2B7BCF"/>
    <w:multiLevelType w:val="hybridMultilevel"/>
    <w:tmpl w:val="FEBAC1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056972"/>
    <w:multiLevelType w:val="hybridMultilevel"/>
    <w:tmpl w:val="F9561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261325F"/>
    <w:multiLevelType w:val="hybridMultilevel"/>
    <w:tmpl w:val="F4587046"/>
    <w:lvl w:ilvl="0" w:tplc="A75C268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303705"/>
    <w:multiLevelType w:val="hybridMultilevel"/>
    <w:tmpl w:val="FEE66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49849D1"/>
    <w:multiLevelType w:val="hybridMultilevel"/>
    <w:tmpl w:val="957AF9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4D44C2"/>
    <w:multiLevelType w:val="hybridMultilevel"/>
    <w:tmpl w:val="219832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4830AF"/>
    <w:multiLevelType w:val="hybridMultilevel"/>
    <w:tmpl w:val="C094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4D30EF"/>
    <w:multiLevelType w:val="hybridMultilevel"/>
    <w:tmpl w:val="4D541AB8"/>
    <w:lvl w:ilvl="0" w:tplc="2FF41E0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4A810269"/>
    <w:multiLevelType w:val="multilevel"/>
    <w:tmpl w:val="94563FD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D55EF5"/>
    <w:multiLevelType w:val="hybridMultilevel"/>
    <w:tmpl w:val="F4587046"/>
    <w:lvl w:ilvl="0" w:tplc="A75C268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C25863"/>
    <w:multiLevelType w:val="hybridMultilevel"/>
    <w:tmpl w:val="4ACCD3C8"/>
    <w:lvl w:ilvl="0" w:tplc="69BA76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EB23F3D"/>
    <w:multiLevelType w:val="hybridMultilevel"/>
    <w:tmpl w:val="6C789B5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536E751A"/>
    <w:multiLevelType w:val="hybridMultilevel"/>
    <w:tmpl w:val="6AC21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CC1550"/>
    <w:multiLevelType w:val="hybridMultilevel"/>
    <w:tmpl w:val="03D69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352F2D"/>
    <w:multiLevelType w:val="hybridMultilevel"/>
    <w:tmpl w:val="19D0BA20"/>
    <w:lvl w:ilvl="0" w:tplc="04150001">
      <w:start w:val="1"/>
      <w:numFmt w:val="bullet"/>
      <w:lvlText w:val=""/>
      <w:lvlJc w:val="left"/>
      <w:pPr>
        <w:ind w:left="1931" w:hanging="360"/>
      </w:pPr>
      <w:rPr>
        <w:rFonts w:ascii="Symbol" w:hAnsi="Symbol"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30" w15:restartNumberingAfterBreak="0">
    <w:nsid w:val="606129C5"/>
    <w:multiLevelType w:val="hybridMultilevel"/>
    <w:tmpl w:val="2BB63E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1832B90"/>
    <w:multiLevelType w:val="hybridMultilevel"/>
    <w:tmpl w:val="D0887C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215090B"/>
    <w:multiLevelType w:val="hybridMultilevel"/>
    <w:tmpl w:val="7672896A"/>
    <w:lvl w:ilvl="0" w:tplc="04150001">
      <w:start w:val="1"/>
      <w:numFmt w:val="bullet"/>
      <w:lvlText w:val=""/>
      <w:lvlJc w:val="left"/>
      <w:pPr>
        <w:ind w:left="720" w:hanging="360"/>
      </w:pPr>
      <w:rPr>
        <w:rFonts w:ascii="Symbol" w:hAnsi="Symbol" w:hint="default"/>
      </w:rPr>
    </w:lvl>
    <w:lvl w:ilvl="1" w:tplc="191A64DE">
      <w:numFmt w:val="bullet"/>
      <w:lvlText w:val="•"/>
      <w:lvlJc w:val="left"/>
      <w:pPr>
        <w:ind w:left="1440" w:hanging="36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31B47AD"/>
    <w:multiLevelType w:val="hybridMultilevel"/>
    <w:tmpl w:val="D324A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EE6BE9"/>
    <w:multiLevelType w:val="hybridMultilevel"/>
    <w:tmpl w:val="283A8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D97118"/>
    <w:multiLevelType w:val="multilevel"/>
    <w:tmpl w:val="426EDB4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EE1578D"/>
    <w:multiLevelType w:val="hybridMultilevel"/>
    <w:tmpl w:val="2A2AFE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32"/>
  </w:num>
  <w:num w:numId="4">
    <w:abstractNumId w:val="14"/>
  </w:num>
  <w:num w:numId="5">
    <w:abstractNumId w:val="19"/>
  </w:num>
  <w:num w:numId="6">
    <w:abstractNumId w:val="5"/>
  </w:num>
  <w:num w:numId="7">
    <w:abstractNumId w:val="12"/>
  </w:num>
  <w:num w:numId="8">
    <w:abstractNumId w:val="0"/>
  </w:num>
  <w:num w:numId="9">
    <w:abstractNumId w:val="30"/>
  </w:num>
  <w:num w:numId="10">
    <w:abstractNumId w:val="16"/>
  </w:num>
  <w:num w:numId="11">
    <w:abstractNumId w:val="11"/>
  </w:num>
  <w:num w:numId="12">
    <w:abstractNumId w:val="31"/>
  </w:num>
  <w:num w:numId="13">
    <w:abstractNumId w:val="36"/>
  </w:num>
  <w:num w:numId="14">
    <w:abstractNumId w:val="23"/>
  </w:num>
  <w:num w:numId="15">
    <w:abstractNumId w:val="3"/>
  </w:num>
  <w:num w:numId="16">
    <w:abstractNumId w:val="6"/>
  </w:num>
  <w:num w:numId="17">
    <w:abstractNumId w:val="28"/>
  </w:num>
  <w:num w:numId="18">
    <w:abstractNumId w:val="29"/>
  </w:num>
  <w:num w:numId="19">
    <w:abstractNumId w:val="35"/>
  </w:num>
  <w:num w:numId="20">
    <w:abstractNumId w:val="13"/>
  </w:num>
  <w:num w:numId="21">
    <w:abstractNumId w:val="2"/>
  </w:num>
  <w:num w:numId="22">
    <w:abstractNumId w:val="7"/>
  </w:num>
  <w:num w:numId="23">
    <w:abstractNumId w:val="4"/>
  </w:num>
  <w:num w:numId="24">
    <w:abstractNumId w:val="25"/>
  </w:num>
  <w:num w:numId="25">
    <w:abstractNumId w:val="17"/>
  </w:num>
  <w:num w:numId="26">
    <w:abstractNumId w:val="33"/>
  </w:num>
  <w:num w:numId="27">
    <w:abstractNumId w:val="15"/>
  </w:num>
  <w:num w:numId="28">
    <w:abstractNumId w:val="26"/>
  </w:num>
  <w:num w:numId="29">
    <w:abstractNumId w:val="1"/>
  </w:num>
  <w:num w:numId="30">
    <w:abstractNumId w:val="22"/>
  </w:num>
  <w:num w:numId="31">
    <w:abstractNumId w:val="24"/>
  </w:num>
  <w:num w:numId="32">
    <w:abstractNumId w:val="9"/>
  </w:num>
  <w:num w:numId="33">
    <w:abstractNumId w:val="21"/>
  </w:num>
  <w:num w:numId="34">
    <w:abstractNumId w:val="34"/>
  </w:num>
  <w:num w:numId="35">
    <w:abstractNumId w:val="20"/>
  </w:num>
  <w:num w:numId="36">
    <w:abstractNumId w:val="8"/>
  </w:num>
  <w:num w:numId="37">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2F7"/>
    <w:rsid w:val="00000071"/>
    <w:rsid w:val="00004A08"/>
    <w:rsid w:val="00004A66"/>
    <w:rsid w:val="00004F6F"/>
    <w:rsid w:val="0000501D"/>
    <w:rsid w:val="0000667A"/>
    <w:rsid w:val="000069C0"/>
    <w:rsid w:val="00007C25"/>
    <w:rsid w:val="00010F74"/>
    <w:rsid w:val="00011E24"/>
    <w:rsid w:val="00012BC4"/>
    <w:rsid w:val="00012F22"/>
    <w:rsid w:val="000134DE"/>
    <w:rsid w:val="00016C16"/>
    <w:rsid w:val="000203F4"/>
    <w:rsid w:val="00020CBF"/>
    <w:rsid w:val="00020EB8"/>
    <w:rsid w:val="000231A7"/>
    <w:rsid w:val="00023BFD"/>
    <w:rsid w:val="00025781"/>
    <w:rsid w:val="00025C38"/>
    <w:rsid w:val="00025EAD"/>
    <w:rsid w:val="00025FD9"/>
    <w:rsid w:val="00026657"/>
    <w:rsid w:val="00026D1A"/>
    <w:rsid w:val="000270C3"/>
    <w:rsid w:val="000278E3"/>
    <w:rsid w:val="0003083E"/>
    <w:rsid w:val="0003137F"/>
    <w:rsid w:val="00031437"/>
    <w:rsid w:val="00034C52"/>
    <w:rsid w:val="00035618"/>
    <w:rsid w:val="00037300"/>
    <w:rsid w:val="000379D1"/>
    <w:rsid w:val="00042973"/>
    <w:rsid w:val="00044648"/>
    <w:rsid w:val="00044F93"/>
    <w:rsid w:val="000461FC"/>
    <w:rsid w:val="0004640E"/>
    <w:rsid w:val="00047C22"/>
    <w:rsid w:val="000515DC"/>
    <w:rsid w:val="000520D8"/>
    <w:rsid w:val="00055F8B"/>
    <w:rsid w:val="000615D8"/>
    <w:rsid w:val="00062248"/>
    <w:rsid w:val="0006421A"/>
    <w:rsid w:val="00064F58"/>
    <w:rsid w:val="00065AA0"/>
    <w:rsid w:val="000660EB"/>
    <w:rsid w:val="000662C7"/>
    <w:rsid w:val="000671B9"/>
    <w:rsid w:val="000674F4"/>
    <w:rsid w:val="00067C2D"/>
    <w:rsid w:val="0007063A"/>
    <w:rsid w:val="00070F3B"/>
    <w:rsid w:val="00076308"/>
    <w:rsid w:val="0008138A"/>
    <w:rsid w:val="000834C7"/>
    <w:rsid w:val="000847D3"/>
    <w:rsid w:val="00084A77"/>
    <w:rsid w:val="00086BFA"/>
    <w:rsid w:val="000904AF"/>
    <w:rsid w:val="000907DD"/>
    <w:rsid w:val="00091F67"/>
    <w:rsid w:val="00094C64"/>
    <w:rsid w:val="00094EE9"/>
    <w:rsid w:val="00095A2E"/>
    <w:rsid w:val="0009671F"/>
    <w:rsid w:val="00096972"/>
    <w:rsid w:val="00096B08"/>
    <w:rsid w:val="000970BD"/>
    <w:rsid w:val="000A0306"/>
    <w:rsid w:val="000A06BB"/>
    <w:rsid w:val="000A1200"/>
    <w:rsid w:val="000A4429"/>
    <w:rsid w:val="000A6BB5"/>
    <w:rsid w:val="000A7847"/>
    <w:rsid w:val="000B0B13"/>
    <w:rsid w:val="000B1BF9"/>
    <w:rsid w:val="000B4481"/>
    <w:rsid w:val="000B6A92"/>
    <w:rsid w:val="000B7B77"/>
    <w:rsid w:val="000C0B0F"/>
    <w:rsid w:val="000C459E"/>
    <w:rsid w:val="000C4A2F"/>
    <w:rsid w:val="000C7463"/>
    <w:rsid w:val="000C750D"/>
    <w:rsid w:val="000C792C"/>
    <w:rsid w:val="000C7C8F"/>
    <w:rsid w:val="000D46BF"/>
    <w:rsid w:val="000D4F8B"/>
    <w:rsid w:val="000D53CA"/>
    <w:rsid w:val="000D5F1A"/>
    <w:rsid w:val="000D64A3"/>
    <w:rsid w:val="000E3373"/>
    <w:rsid w:val="000E3F19"/>
    <w:rsid w:val="000E73BE"/>
    <w:rsid w:val="000F0586"/>
    <w:rsid w:val="000F070E"/>
    <w:rsid w:val="000F0814"/>
    <w:rsid w:val="000F0847"/>
    <w:rsid w:val="000F0F97"/>
    <w:rsid w:val="000F2ADA"/>
    <w:rsid w:val="000F2D70"/>
    <w:rsid w:val="000F3520"/>
    <w:rsid w:val="00100477"/>
    <w:rsid w:val="00101715"/>
    <w:rsid w:val="001075B3"/>
    <w:rsid w:val="00107C6B"/>
    <w:rsid w:val="00110BEA"/>
    <w:rsid w:val="001112F7"/>
    <w:rsid w:val="00112B0E"/>
    <w:rsid w:val="00116FD8"/>
    <w:rsid w:val="00117464"/>
    <w:rsid w:val="001217D4"/>
    <w:rsid w:val="00122C26"/>
    <w:rsid w:val="00124FD4"/>
    <w:rsid w:val="00131AE3"/>
    <w:rsid w:val="001335B4"/>
    <w:rsid w:val="001344EF"/>
    <w:rsid w:val="00134E35"/>
    <w:rsid w:val="00135964"/>
    <w:rsid w:val="00135B6D"/>
    <w:rsid w:val="0013645D"/>
    <w:rsid w:val="001366B1"/>
    <w:rsid w:val="00136C41"/>
    <w:rsid w:val="00137D29"/>
    <w:rsid w:val="001400E8"/>
    <w:rsid w:val="001407B9"/>
    <w:rsid w:val="00140A7C"/>
    <w:rsid w:val="00142682"/>
    <w:rsid w:val="0014381D"/>
    <w:rsid w:val="00145239"/>
    <w:rsid w:val="001471C3"/>
    <w:rsid w:val="001505A2"/>
    <w:rsid w:val="001507B0"/>
    <w:rsid w:val="001508B8"/>
    <w:rsid w:val="00150DE5"/>
    <w:rsid w:val="00151771"/>
    <w:rsid w:val="00152AA7"/>
    <w:rsid w:val="001536E3"/>
    <w:rsid w:val="00153E1B"/>
    <w:rsid w:val="00156788"/>
    <w:rsid w:val="00157FF6"/>
    <w:rsid w:val="001630F8"/>
    <w:rsid w:val="00167A71"/>
    <w:rsid w:val="001727E9"/>
    <w:rsid w:val="00172CA7"/>
    <w:rsid w:val="0017686B"/>
    <w:rsid w:val="00182413"/>
    <w:rsid w:val="001871E1"/>
    <w:rsid w:val="00187A25"/>
    <w:rsid w:val="00192682"/>
    <w:rsid w:val="001939D9"/>
    <w:rsid w:val="001944CB"/>
    <w:rsid w:val="00195398"/>
    <w:rsid w:val="00196FFE"/>
    <w:rsid w:val="001A3657"/>
    <w:rsid w:val="001A4F34"/>
    <w:rsid w:val="001A69C4"/>
    <w:rsid w:val="001B130C"/>
    <w:rsid w:val="001B1A5D"/>
    <w:rsid w:val="001B2C63"/>
    <w:rsid w:val="001B36C0"/>
    <w:rsid w:val="001B3EF1"/>
    <w:rsid w:val="001B4B74"/>
    <w:rsid w:val="001C0BFC"/>
    <w:rsid w:val="001C1566"/>
    <w:rsid w:val="001C594C"/>
    <w:rsid w:val="001C5AC5"/>
    <w:rsid w:val="001D0518"/>
    <w:rsid w:val="001D14BB"/>
    <w:rsid w:val="001D21B4"/>
    <w:rsid w:val="001D35CC"/>
    <w:rsid w:val="001D38E0"/>
    <w:rsid w:val="001D69E0"/>
    <w:rsid w:val="001D6F5E"/>
    <w:rsid w:val="001D719F"/>
    <w:rsid w:val="001E04FB"/>
    <w:rsid w:val="001E0E83"/>
    <w:rsid w:val="001E3653"/>
    <w:rsid w:val="001E4DDF"/>
    <w:rsid w:val="001E504F"/>
    <w:rsid w:val="001F2B02"/>
    <w:rsid w:val="001F31EE"/>
    <w:rsid w:val="001F410D"/>
    <w:rsid w:val="001F4B73"/>
    <w:rsid w:val="001F61B6"/>
    <w:rsid w:val="00202858"/>
    <w:rsid w:val="0020748E"/>
    <w:rsid w:val="002129C2"/>
    <w:rsid w:val="00212FB1"/>
    <w:rsid w:val="00213BCC"/>
    <w:rsid w:val="0021641A"/>
    <w:rsid w:val="002174E8"/>
    <w:rsid w:val="00221261"/>
    <w:rsid w:val="00221440"/>
    <w:rsid w:val="002216D3"/>
    <w:rsid w:val="00222F28"/>
    <w:rsid w:val="00224CD9"/>
    <w:rsid w:val="002317EA"/>
    <w:rsid w:val="0023203D"/>
    <w:rsid w:val="0023239D"/>
    <w:rsid w:val="00232550"/>
    <w:rsid w:val="002336CE"/>
    <w:rsid w:val="00234A72"/>
    <w:rsid w:val="00234BD4"/>
    <w:rsid w:val="00234CBD"/>
    <w:rsid w:val="002356EC"/>
    <w:rsid w:val="002372A4"/>
    <w:rsid w:val="00237780"/>
    <w:rsid w:val="00240355"/>
    <w:rsid w:val="00240C93"/>
    <w:rsid w:val="00244DA4"/>
    <w:rsid w:val="002471C8"/>
    <w:rsid w:val="00247C4E"/>
    <w:rsid w:val="00250918"/>
    <w:rsid w:val="00250A07"/>
    <w:rsid w:val="00250FBF"/>
    <w:rsid w:val="002512CC"/>
    <w:rsid w:val="00252250"/>
    <w:rsid w:val="00253816"/>
    <w:rsid w:val="00254128"/>
    <w:rsid w:val="00254E71"/>
    <w:rsid w:val="00255BBB"/>
    <w:rsid w:val="00256E19"/>
    <w:rsid w:val="0026152C"/>
    <w:rsid w:val="002639DE"/>
    <w:rsid w:val="00264AC7"/>
    <w:rsid w:val="00272761"/>
    <w:rsid w:val="00273573"/>
    <w:rsid w:val="002738C9"/>
    <w:rsid w:val="00274361"/>
    <w:rsid w:val="002761B3"/>
    <w:rsid w:val="00277FE1"/>
    <w:rsid w:val="002859AE"/>
    <w:rsid w:val="00285AE7"/>
    <w:rsid w:val="00285FF4"/>
    <w:rsid w:val="002863FE"/>
    <w:rsid w:val="0029004D"/>
    <w:rsid w:val="002926F6"/>
    <w:rsid w:val="00294AAF"/>
    <w:rsid w:val="00295222"/>
    <w:rsid w:val="00295D95"/>
    <w:rsid w:val="0029707F"/>
    <w:rsid w:val="002A00F4"/>
    <w:rsid w:val="002A2C45"/>
    <w:rsid w:val="002A40A8"/>
    <w:rsid w:val="002A4C32"/>
    <w:rsid w:val="002B1034"/>
    <w:rsid w:val="002B1371"/>
    <w:rsid w:val="002B2136"/>
    <w:rsid w:val="002B515B"/>
    <w:rsid w:val="002B5602"/>
    <w:rsid w:val="002B5FAE"/>
    <w:rsid w:val="002B7D6A"/>
    <w:rsid w:val="002B7FB1"/>
    <w:rsid w:val="002C0F68"/>
    <w:rsid w:val="002C36FC"/>
    <w:rsid w:val="002C48D2"/>
    <w:rsid w:val="002C55DB"/>
    <w:rsid w:val="002C5B06"/>
    <w:rsid w:val="002C705F"/>
    <w:rsid w:val="002C72AB"/>
    <w:rsid w:val="002C75E4"/>
    <w:rsid w:val="002C76EC"/>
    <w:rsid w:val="002D1070"/>
    <w:rsid w:val="002D1BC9"/>
    <w:rsid w:val="002D23A3"/>
    <w:rsid w:val="002D78B4"/>
    <w:rsid w:val="002E0B78"/>
    <w:rsid w:val="002E21F0"/>
    <w:rsid w:val="002E2912"/>
    <w:rsid w:val="002E2914"/>
    <w:rsid w:val="002E2B8C"/>
    <w:rsid w:val="002F2229"/>
    <w:rsid w:val="002F255C"/>
    <w:rsid w:val="002F4B0F"/>
    <w:rsid w:val="002F5308"/>
    <w:rsid w:val="002F5FF9"/>
    <w:rsid w:val="003028DB"/>
    <w:rsid w:val="00302F8E"/>
    <w:rsid w:val="00304159"/>
    <w:rsid w:val="0030545B"/>
    <w:rsid w:val="00305686"/>
    <w:rsid w:val="00305774"/>
    <w:rsid w:val="00305968"/>
    <w:rsid w:val="003067BA"/>
    <w:rsid w:val="003068A7"/>
    <w:rsid w:val="00310BCD"/>
    <w:rsid w:val="00310E41"/>
    <w:rsid w:val="003114C0"/>
    <w:rsid w:val="003147B5"/>
    <w:rsid w:val="003166E6"/>
    <w:rsid w:val="00320024"/>
    <w:rsid w:val="003201B7"/>
    <w:rsid w:val="00320B06"/>
    <w:rsid w:val="00322B2D"/>
    <w:rsid w:val="0032618C"/>
    <w:rsid w:val="003277A3"/>
    <w:rsid w:val="003301CC"/>
    <w:rsid w:val="00331093"/>
    <w:rsid w:val="0033273B"/>
    <w:rsid w:val="003328C0"/>
    <w:rsid w:val="003328CA"/>
    <w:rsid w:val="00332DF2"/>
    <w:rsid w:val="00334F23"/>
    <w:rsid w:val="003401DE"/>
    <w:rsid w:val="00340E3C"/>
    <w:rsid w:val="00347533"/>
    <w:rsid w:val="00347A5C"/>
    <w:rsid w:val="003503B5"/>
    <w:rsid w:val="003509A2"/>
    <w:rsid w:val="003518FE"/>
    <w:rsid w:val="00351D78"/>
    <w:rsid w:val="003528D3"/>
    <w:rsid w:val="00352B42"/>
    <w:rsid w:val="00354C8C"/>
    <w:rsid w:val="00354D6C"/>
    <w:rsid w:val="00355280"/>
    <w:rsid w:val="0035574C"/>
    <w:rsid w:val="00356919"/>
    <w:rsid w:val="00356D6F"/>
    <w:rsid w:val="00362395"/>
    <w:rsid w:val="00365314"/>
    <w:rsid w:val="0037048E"/>
    <w:rsid w:val="003714AE"/>
    <w:rsid w:val="0037223C"/>
    <w:rsid w:val="0037261E"/>
    <w:rsid w:val="00372D54"/>
    <w:rsid w:val="00374580"/>
    <w:rsid w:val="00374699"/>
    <w:rsid w:val="003754C8"/>
    <w:rsid w:val="00381988"/>
    <w:rsid w:val="003825AC"/>
    <w:rsid w:val="00383683"/>
    <w:rsid w:val="00383761"/>
    <w:rsid w:val="00383A3D"/>
    <w:rsid w:val="0038411C"/>
    <w:rsid w:val="0038555E"/>
    <w:rsid w:val="00385ACF"/>
    <w:rsid w:val="003863BE"/>
    <w:rsid w:val="003872C0"/>
    <w:rsid w:val="0039160D"/>
    <w:rsid w:val="0039242F"/>
    <w:rsid w:val="00392535"/>
    <w:rsid w:val="00392C43"/>
    <w:rsid w:val="003958B1"/>
    <w:rsid w:val="00396919"/>
    <w:rsid w:val="003A136A"/>
    <w:rsid w:val="003A19CA"/>
    <w:rsid w:val="003A2E1B"/>
    <w:rsid w:val="003A35FC"/>
    <w:rsid w:val="003A3A44"/>
    <w:rsid w:val="003A3D47"/>
    <w:rsid w:val="003A55BA"/>
    <w:rsid w:val="003A5D5C"/>
    <w:rsid w:val="003A654A"/>
    <w:rsid w:val="003A683C"/>
    <w:rsid w:val="003B22CA"/>
    <w:rsid w:val="003B471B"/>
    <w:rsid w:val="003B4CB0"/>
    <w:rsid w:val="003C1AC4"/>
    <w:rsid w:val="003C2343"/>
    <w:rsid w:val="003C2F3A"/>
    <w:rsid w:val="003C7A67"/>
    <w:rsid w:val="003D5A5C"/>
    <w:rsid w:val="003D69C1"/>
    <w:rsid w:val="003E115E"/>
    <w:rsid w:val="003E138E"/>
    <w:rsid w:val="003E1483"/>
    <w:rsid w:val="003E1C44"/>
    <w:rsid w:val="003E2D94"/>
    <w:rsid w:val="003E3DAE"/>
    <w:rsid w:val="003E44E8"/>
    <w:rsid w:val="003E472D"/>
    <w:rsid w:val="003E47DE"/>
    <w:rsid w:val="003E5F10"/>
    <w:rsid w:val="003E72CB"/>
    <w:rsid w:val="003E74DE"/>
    <w:rsid w:val="003F05C0"/>
    <w:rsid w:val="003F0DB6"/>
    <w:rsid w:val="003F1145"/>
    <w:rsid w:val="003F2169"/>
    <w:rsid w:val="003F3FA4"/>
    <w:rsid w:val="003F469A"/>
    <w:rsid w:val="003F54F0"/>
    <w:rsid w:val="003F65D6"/>
    <w:rsid w:val="003F7906"/>
    <w:rsid w:val="00400580"/>
    <w:rsid w:val="0040078F"/>
    <w:rsid w:val="0040336C"/>
    <w:rsid w:val="00404544"/>
    <w:rsid w:val="0040566C"/>
    <w:rsid w:val="0041059E"/>
    <w:rsid w:val="00410935"/>
    <w:rsid w:val="0041466A"/>
    <w:rsid w:val="00420A72"/>
    <w:rsid w:val="00420B8A"/>
    <w:rsid w:val="00425405"/>
    <w:rsid w:val="00432D6B"/>
    <w:rsid w:val="00432E17"/>
    <w:rsid w:val="004350D2"/>
    <w:rsid w:val="00435B79"/>
    <w:rsid w:val="00435FC2"/>
    <w:rsid w:val="00437FF8"/>
    <w:rsid w:val="00442171"/>
    <w:rsid w:val="00442716"/>
    <w:rsid w:val="00442797"/>
    <w:rsid w:val="004443BD"/>
    <w:rsid w:val="00450104"/>
    <w:rsid w:val="00455C8B"/>
    <w:rsid w:val="00460229"/>
    <w:rsid w:val="00460273"/>
    <w:rsid w:val="00460797"/>
    <w:rsid w:val="00466A27"/>
    <w:rsid w:val="00467636"/>
    <w:rsid w:val="0046771C"/>
    <w:rsid w:val="00467C86"/>
    <w:rsid w:val="00470BCD"/>
    <w:rsid w:val="00470C61"/>
    <w:rsid w:val="00471129"/>
    <w:rsid w:val="00475770"/>
    <w:rsid w:val="00475F0F"/>
    <w:rsid w:val="004760E3"/>
    <w:rsid w:val="00480D57"/>
    <w:rsid w:val="00481CF5"/>
    <w:rsid w:val="00482261"/>
    <w:rsid w:val="0048547F"/>
    <w:rsid w:val="004870BF"/>
    <w:rsid w:val="0048713A"/>
    <w:rsid w:val="00490091"/>
    <w:rsid w:val="00490308"/>
    <w:rsid w:val="0049140B"/>
    <w:rsid w:val="004946BB"/>
    <w:rsid w:val="00495510"/>
    <w:rsid w:val="00495C33"/>
    <w:rsid w:val="0049679D"/>
    <w:rsid w:val="004A310D"/>
    <w:rsid w:val="004A4673"/>
    <w:rsid w:val="004A4BB5"/>
    <w:rsid w:val="004A655C"/>
    <w:rsid w:val="004B0BAC"/>
    <w:rsid w:val="004B118F"/>
    <w:rsid w:val="004B4AE4"/>
    <w:rsid w:val="004B4CC5"/>
    <w:rsid w:val="004B5FF8"/>
    <w:rsid w:val="004C10B4"/>
    <w:rsid w:val="004C2651"/>
    <w:rsid w:val="004C4BDA"/>
    <w:rsid w:val="004C4CB5"/>
    <w:rsid w:val="004C590F"/>
    <w:rsid w:val="004C7A2C"/>
    <w:rsid w:val="004D117D"/>
    <w:rsid w:val="004D1229"/>
    <w:rsid w:val="004D3AA9"/>
    <w:rsid w:val="004D50E1"/>
    <w:rsid w:val="004D54A3"/>
    <w:rsid w:val="004D6EF4"/>
    <w:rsid w:val="004D7937"/>
    <w:rsid w:val="004E20D9"/>
    <w:rsid w:val="004E3A8F"/>
    <w:rsid w:val="004E3D60"/>
    <w:rsid w:val="004E55D9"/>
    <w:rsid w:val="004F0073"/>
    <w:rsid w:val="004F1CD1"/>
    <w:rsid w:val="004F25B7"/>
    <w:rsid w:val="004F5205"/>
    <w:rsid w:val="004F79B9"/>
    <w:rsid w:val="00501B10"/>
    <w:rsid w:val="0050323A"/>
    <w:rsid w:val="00504F8E"/>
    <w:rsid w:val="00506E2C"/>
    <w:rsid w:val="0051058F"/>
    <w:rsid w:val="00510BD4"/>
    <w:rsid w:val="00511876"/>
    <w:rsid w:val="00512539"/>
    <w:rsid w:val="00513B18"/>
    <w:rsid w:val="00514A8D"/>
    <w:rsid w:val="00514BB4"/>
    <w:rsid w:val="005163D4"/>
    <w:rsid w:val="00516E73"/>
    <w:rsid w:val="00517B14"/>
    <w:rsid w:val="00521251"/>
    <w:rsid w:val="00521757"/>
    <w:rsid w:val="005218AC"/>
    <w:rsid w:val="0052480E"/>
    <w:rsid w:val="005257F9"/>
    <w:rsid w:val="00527C54"/>
    <w:rsid w:val="005310FB"/>
    <w:rsid w:val="0053600D"/>
    <w:rsid w:val="0053678F"/>
    <w:rsid w:val="00536806"/>
    <w:rsid w:val="005414C2"/>
    <w:rsid w:val="00543940"/>
    <w:rsid w:val="00544360"/>
    <w:rsid w:val="005443B2"/>
    <w:rsid w:val="00544643"/>
    <w:rsid w:val="00545F8C"/>
    <w:rsid w:val="00546009"/>
    <w:rsid w:val="00547949"/>
    <w:rsid w:val="005529F1"/>
    <w:rsid w:val="00553F68"/>
    <w:rsid w:val="00554334"/>
    <w:rsid w:val="00560C9A"/>
    <w:rsid w:val="00561823"/>
    <w:rsid w:val="00561A23"/>
    <w:rsid w:val="00564381"/>
    <w:rsid w:val="00564878"/>
    <w:rsid w:val="00565413"/>
    <w:rsid w:val="00565FFB"/>
    <w:rsid w:val="005667A2"/>
    <w:rsid w:val="00570206"/>
    <w:rsid w:val="00580D2B"/>
    <w:rsid w:val="00581117"/>
    <w:rsid w:val="00582A9C"/>
    <w:rsid w:val="00582E45"/>
    <w:rsid w:val="00583777"/>
    <w:rsid w:val="00587886"/>
    <w:rsid w:val="00587D63"/>
    <w:rsid w:val="00590B30"/>
    <w:rsid w:val="00591FCD"/>
    <w:rsid w:val="005924DF"/>
    <w:rsid w:val="0059506C"/>
    <w:rsid w:val="005A1A1E"/>
    <w:rsid w:val="005A35B1"/>
    <w:rsid w:val="005A3ECF"/>
    <w:rsid w:val="005A4C84"/>
    <w:rsid w:val="005A50A1"/>
    <w:rsid w:val="005A5205"/>
    <w:rsid w:val="005A5A5A"/>
    <w:rsid w:val="005A6635"/>
    <w:rsid w:val="005A6A08"/>
    <w:rsid w:val="005B10C4"/>
    <w:rsid w:val="005B2C16"/>
    <w:rsid w:val="005B3FB5"/>
    <w:rsid w:val="005B5034"/>
    <w:rsid w:val="005B6DC4"/>
    <w:rsid w:val="005C03C5"/>
    <w:rsid w:val="005C0EC6"/>
    <w:rsid w:val="005C3939"/>
    <w:rsid w:val="005C42A9"/>
    <w:rsid w:val="005C436B"/>
    <w:rsid w:val="005C469F"/>
    <w:rsid w:val="005C4C30"/>
    <w:rsid w:val="005C5567"/>
    <w:rsid w:val="005C7A80"/>
    <w:rsid w:val="005D10E8"/>
    <w:rsid w:val="005D14E3"/>
    <w:rsid w:val="005D3FC5"/>
    <w:rsid w:val="005D4FDF"/>
    <w:rsid w:val="005D55A8"/>
    <w:rsid w:val="005D70C8"/>
    <w:rsid w:val="005D7736"/>
    <w:rsid w:val="005E08CA"/>
    <w:rsid w:val="005E1077"/>
    <w:rsid w:val="005E18F2"/>
    <w:rsid w:val="005E1960"/>
    <w:rsid w:val="005E3A1F"/>
    <w:rsid w:val="005E3EC2"/>
    <w:rsid w:val="005E6BF0"/>
    <w:rsid w:val="005F0A55"/>
    <w:rsid w:val="005F1F24"/>
    <w:rsid w:val="005F2847"/>
    <w:rsid w:val="005F3CEC"/>
    <w:rsid w:val="005F5970"/>
    <w:rsid w:val="005F7AC2"/>
    <w:rsid w:val="00601860"/>
    <w:rsid w:val="00601A0F"/>
    <w:rsid w:val="00601F22"/>
    <w:rsid w:val="006060DB"/>
    <w:rsid w:val="00610859"/>
    <w:rsid w:val="00615CB2"/>
    <w:rsid w:val="00616F97"/>
    <w:rsid w:val="006215B8"/>
    <w:rsid w:val="006235C5"/>
    <w:rsid w:val="0062475C"/>
    <w:rsid w:val="00625F7B"/>
    <w:rsid w:val="0062681F"/>
    <w:rsid w:val="00630269"/>
    <w:rsid w:val="00630A06"/>
    <w:rsid w:val="00630F48"/>
    <w:rsid w:val="00631A86"/>
    <w:rsid w:val="006327C6"/>
    <w:rsid w:val="006340FB"/>
    <w:rsid w:val="0063721B"/>
    <w:rsid w:val="00637601"/>
    <w:rsid w:val="00642E52"/>
    <w:rsid w:val="00644145"/>
    <w:rsid w:val="00644356"/>
    <w:rsid w:val="00644949"/>
    <w:rsid w:val="00645F81"/>
    <w:rsid w:val="0064761B"/>
    <w:rsid w:val="00650B76"/>
    <w:rsid w:val="00650D3E"/>
    <w:rsid w:val="00651DA6"/>
    <w:rsid w:val="00652DA1"/>
    <w:rsid w:val="00653E7F"/>
    <w:rsid w:val="00653FD0"/>
    <w:rsid w:val="006602FF"/>
    <w:rsid w:val="00664E04"/>
    <w:rsid w:val="006672DE"/>
    <w:rsid w:val="00667439"/>
    <w:rsid w:val="00667493"/>
    <w:rsid w:val="00670398"/>
    <w:rsid w:val="006708B6"/>
    <w:rsid w:val="00670D26"/>
    <w:rsid w:val="006727CC"/>
    <w:rsid w:val="00673B2B"/>
    <w:rsid w:val="006749BD"/>
    <w:rsid w:val="006757D8"/>
    <w:rsid w:val="00675E6B"/>
    <w:rsid w:val="00676234"/>
    <w:rsid w:val="00676932"/>
    <w:rsid w:val="006810C1"/>
    <w:rsid w:val="0068281F"/>
    <w:rsid w:val="00684F2C"/>
    <w:rsid w:val="00685D9C"/>
    <w:rsid w:val="00691CDB"/>
    <w:rsid w:val="00692920"/>
    <w:rsid w:val="00694777"/>
    <w:rsid w:val="006979B0"/>
    <w:rsid w:val="006A221A"/>
    <w:rsid w:val="006A4447"/>
    <w:rsid w:val="006A4867"/>
    <w:rsid w:val="006A4C56"/>
    <w:rsid w:val="006A4DA0"/>
    <w:rsid w:val="006A776E"/>
    <w:rsid w:val="006B0774"/>
    <w:rsid w:val="006B0D5D"/>
    <w:rsid w:val="006B2902"/>
    <w:rsid w:val="006B4A74"/>
    <w:rsid w:val="006B5EE5"/>
    <w:rsid w:val="006C014C"/>
    <w:rsid w:val="006C1381"/>
    <w:rsid w:val="006C1A6E"/>
    <w:rsid w:val="006C1C2B"/>
    <w:rsid w:val="006C1E32"/>
    <w:rsid w:val="006C2786"/>
    <w:rsid w:val="006C2BDC"/>
    <w:rsid w:val="006C330B"/>
    <w:rsid w:val="006C3FF7"/>
    <w:rsid w:val="006C7BE3"/>
    <w:rsid w:val="006C7CE5"/>
    <w:rsid w:val="006D01A5"/>
    <w:rsid w:val="006D13D5"/>
    <w:rsid w:val="006D204D"/>
    <w:rsid w:val="006D409E"/>
    <w:rsid w:val="006D5890"/>
    <w:rsid w:val="006D6A3D"/>
    <w:rsid w:val="006E11FD"/>
    <w:rsid w:val="006E2C89"/>
    <w:rsid w:val="006E3569"/>
    <w:rsid w:val="006E4291"/>
    <w:rsid w:val="006E5AFA"/>
    <w:rsid w:val="006E5DC7"/>
    <w:rsid w:val="006E7923"/>
    <w:rsid w:val="006F353F"/>
    <w:rsid w:val="006F434F"/>
    <w:rsid w:val="006F4579"/>
    <w:rsid w:val="006F4D40"/>
    <w:rsid w:val="0070081C"/>
    <w:rsid w:val="007008FF"/>
    <w:rsid w:val="00700E3C"/>
    <w:rsid w:val="00701B1A"/>
    <w:rsid w:val="00704F2F"/>
    <w:rsid w:val="007059C6"/>
    <w:rsid w:val="00706117"/>
    <w:rsid w:val="007101B1"/>
    <w:rsid w:val="0071029B"/>
    <w:rsid w:val="00711639"/>
    <w:rsid w:val="007117AF"/>
    <w:rsid w:val="007134CF"/>
    <w:rsid w:val="00715AF1"/>
    <w:rsid w:val="0071762E"/>
    <w:rsid w:val="00720943"/>
    <w:rsid w:val="00722B13"/>
    <w:rsid w:val="00722DF4"/>
    <w:rsid w:val="00723456"/>
    <w:rsid w:val="00723A6A"/>
    <w:rsid w:val="007243D7"/>
    <w:rsid w:val="0072519C"/>
    <w:rsid w:val="00726293"/>
    <w:rsid w:val="00731ECA"/>
    <w:rsid w:val="00731F70"/>
    <w:rsid w:val="00732DA5"/>
    <w:rsid w:val="00733AE7"/>
    <w:rsid w:val="00733BAC"/>
    <w:rsid w:val="007417EB"/>
    <w:rsid w:val="00746A79"/>
    <w:rsid w:val="007528D8"/>
    <w:rsid w:val="00754922"/>
    <w:rsid w:val="00754FB9"/>
    <w:rsid w:val="00756625"/>
    <w:rsid w:val="007643C1"/>
    <w:rsid w:val="00764BFC"/>
    <w:rsid w:val="00765A1C"/>
    <w:rsid w:val="007679F7"/>
    <w:rsid w:val="00770154"/>
    <w:rsid w:val="0077064A"/>
    <w:rsid w:val="00770D57"/>
    <w:rsid w:val="00772937"/>
    <w:rsid w:val="00772F64"/>
    <w:rsid w:val="00773456"/>
    <w:rsid w:val="0077388E"/>
    <w:rsid w:val="007739BD"/>
    <w:rsid w:val="0077568E"/>
    <w:rsid w:val="007762A7"/>
    <w:rsid w:val="00777D76"/>
    <w:rsid w:val="0078035A"/>
    <w:rsid w:val="00780957"/>
    <w:rsid w:val="00780C91"/>
    <w:rsid w:val="00781F07"/>
    <w:rsid w:val="00786210"/>
    <w:rsid w:val="007909F6"/>
    <w:rsid w:val="00790A16"/>
    <w:rsid w:val="00791A3A"/>
    <w:rsid w:val="0079255B"/>
    <w:rsid w:val="0079516C"/>
    <w:rsid w:val="00796B6C"/>
    <w:rsid w:val="007970D0"/>
    <w:rsid w:val="007976FB"/>
    <w:rsid w:val="007A329F"/>
    <w:rsid w:val="007B110E"/>
    <w:rsid w:val="007B1B26"/>
    <w:rsid w:val="007B4A5D"/>
    <w:rsid w:val="007B4EB5"/>
    <w:rsid w:val="007B55FA"/>
    <w:rsid w:val="007B64B2"/>
    <w:rsid w:val="007B7E4F"/>
    <w:rsid w:val="007C1008"/>
    <w:rsid w:val="007C2C4D"/>
    <w:rsid w:val="007C3DE3"/>
    <w:rsid w:val="007C64F2"/>
    <w:rsid w:val="007C680A"/>
    <w:rsid w:val="007C70A3"/>
    <w:rsid w:val="007D2A52"/>
    <w:rsid w:val="007D3F2C"/>
    <w:rsid w:val="007D513E"/>
    <w:rsid w:val="007D7020"/>
    <w:rsid w:val="007D74CF"/>
    <w:rsid w:val="007D7CEB"/>
    <w:rsid w:val="007E22E4"/>
    <w:rsid w:val="007E3F4A"/>
    <w:rsid w:val="007E46FB"/>
    <w:rsid w:val="007E52CD"/>
    <w:rsid w:val="007E543B"/>
    <w:rsid w:val="007E59E7"/>
    <w:rsid w:val="007E6EDC"/>
    <w:rsid w:val="007F117B"/>
    <w:rsid w:val="007F3BE9"/>
    <w:rsid w:val="007F5C1E"/>
    <w:rsid w:val="007F5E6C"/>
    <w:rsid w:val="007F79B5"/>
    <w:rsid w:val="00800C86"/>
    <w:rsid w:val="00801148"/>
    <w:rsid w:val="00801F80"/>
    <w:rsid w:val="00802B89"/>
    <w:rsid w:val="008073BE"/>
    <w:rsid w:val="008078EB"/>
    <w:rsid w:val="008118EA"/>
    <w:rsid w:val="00813082"/>
    <w:rsid w:val="008145EC"/>
    <w:rsid w:val="00814BB5"/>
    <w:rsid w:val="0081739C"/>
    <w:rsid w:val="00817503"/>
    <w:rsid w:val="008219DA"/>
    <w:rsid w:val="0082355B"/>
    <w:rsid w:val="00824E88"/>
    <w:rsid w:val="00825D3B"/>
    <w:rsid w:val="0082746B"/>
    <w:rsid w:val="008308EC"/>
    <w:rsid w:val="00831A0D"/>
    <w:rsid w:val="00832281"/>
    <w:rsid w:val="008337FC"/>
    <w:rsid w:val="00834378"/>
    <w:rsid w:val="00840D83"/>
    <w:rsid w:val="00840DDD"/>
    <w:rsid w:val="00841826"/>
    <w:rsid w:val="00841903"/>
    <w:rsid w:val="00842865"/>
    <w:rsid w:val="00842B02"/>
    <w:rsid w:val="00843E42"/>
    <w:rsid w:val="008452B8"/>
    <w:rsid w:val="00850687"/>
    <w:rsid w:val="00852DAD"/>
    <w:rsid w:val="008531C2"/>
    <w:rsid w:val="00853D8F"/>
    <w:rsid w:val="00855887"/>
    <w:rsid w:val="008569D5"/>
    <w:rsid w:val="00861612"/>
    <w:rsid w:val="0086243A"/>
    <w:rsid w:val="00862E64"/>
    <w:rsid w:val="0086332C"/>
    <w:rsid w:val="00863598"/>
    <w:rsid w:val="00863E72"/>
    <w:rsid w:val="00864800"/>
    <w:rsid w:val="00867D3B"/>
    <w:rsid w:val="0087377C"/>
    <w:rsid w:val="0087387E"/>
    <w:rsid w:val="00875B2C"/>
    <w:rsid w:val="00875FC2"/>
    <w:rsid w:val="00880456"/>
    <w:rsid w:val="00881385"/>
    <w:rsid w:val="0088160A"/>
    <w:rsid w:val="00881680"/>
    <w:rsid w:val="00884D25"/>
    <w:rsid w:val="008870CD"/>
    <w:rsid w:val="0089046A"/>
    <w:rsid w:val="008905C0"/>
    <w:rsid w:val="00890E54"/>
    <w:rsid w:val="00892634"/>
    <w:rsid w:val="00897808"/>
    <w:rsid w:val="00897E54"/>
    <w:rsid w:val="008A2C7A"/>
    <w:rsid w:val="008A34A5"/>
    <w:rsid w:val="008B0FF0"/>
    <w:rsid w:val="008B1309"/>
    <w:rsid w:val="008B20C4"/>
    <w:rsid w:val="008B3620"/>
    <w:rsid w:val="008B4F8E"/>
    <w:rsid w:val="008B5C11"/>
    <w:rsid w:val="008B6D74"/>
    <w:rsid w:val="008B7054"/>
    <w:rsid w:val="008B7A06"/>
    <w:rsid w:val="008C0310"/>
    <w:rsid w:val="008C1C52"/>
    <w:rsid w:val="008C233D"/>
    <w:rsid w:val="008C3C30"/>
    <w:rsid w:val="008C437D"/>
    <w:rsid w:val="008C4B7B"/>
    <w:rsid w:val="008C7EEE"/>
    <w:rsid w:val="008D2593"/>
    <w:rsid w:val="008D274E"/>
    <w:rsid w:val="008D3EEE"/>
    <w:rsid w:val="008D6484"/>
    <w:rsid w:val="008D7D09"/>
    <w:rsid w:val="008E108B"/>
    <w:rsid w:val="008E2EAA"/>
    <w:rsid w:val="008E75D8"/>
    <w:rsid w:val="008E7B70"/>
    <w:rsid w:val="008F02E6"/>
    <w:rsid w:val="008F0AF3"/>
    <w:rsid w:val="008F2377"/>
    <w:rsid w:val="008F42CC"/>
    <w:rsid w:val="008F5C67"/>
    <w:rsid w:val="008F6E7B"/>
    <w:rsid w:val="00900A1F"/>
    <w:rsid w:val="009020DF"/>
    <w:rsid w:val="009026B4"/>
    <w:rsid w:val="0090490C"/>
    <w:rsid w:val="00915342"/>
    <w:rsid w:val="00916FAE"/>
    <w:rsid w:val="00917E50"/>
    <w:rsid w:val="00921543"/>
    <w:rsid w:val="00921871"/>
    <w:rsid w:val="009220E2"/>
    <w:rsid w:val="009261C9"/>
    <w:rsid w:val="009263E2"/>
    <w:rsid w:val="00930419"/>
    <w:rsid w:val="00934CFE"/>
    <w:rsid w:val="00935268"/>
    <w:rsid w:val="00936362"/>
    <w:rsid w:val="00940A99"/>
    <w:rsid w:val="00940C7C"/>
    <w:rsid w:val="009411A7"/>
    <w:rsid w:val="00941B7D"/>
    <w:rsid w:val="00943E88"/>
    <w:rsid w:val="00944B40"/>
    <w:rsid w:val="00944E2E"/>
    <w:rsid w:val="009462B4"/>
    <w:rsid w:val="009464C9"/>
    <w:rsid w:val="009505A6"/>
    <w:rsid w:val="00950ED1"/>
    <w:rsid w:val="0095158A"/>
    <w:rsid w:val="00951908"/>
    <w:rsid w:val="009533A5"/>
    <w:rsid w:val="0095349B"/>
    <w:rsid w:val="009617D5"/>
    <w:rsid w:val="00965C1F"/>
    <w:rsid w:val="00965F0B"/>
    <w:rsid w:val="00967DE4"/>
    <w:rsid w:val="00971996"/>
    <w:rsid w:val="009722E7"/>
    <w:rsid w:val="00973A86"/>
    <w:rsid w:val="009744B0"/>
    <w:rsid w:val="00974522"/>
    <w:rsid w:val="009745FE"/>
    <w:rsid w:val="00974B53"/>
    <w:rsid w:val="00975AB0"/>
    <w:rsid w:val="00976293"/>
    <w:rsid w:val="009845E7"/>
    <w:rsid w:val="00987EBA"/>
    <w:rsid w:val="009911A7"/>
    <w:rsid w:val="00991284"/>
    <w:rsid w:val="00991DA5"/>
    <w:rsid w:val="009933ED"/>
    <w:rsid w:val="009935FC"/>
    <w:rsid w:val="00993980"/>
    <w:rsid w:val="00994074"/>
    <w:rsid w:val="00994B04"/>
    <w:rsid w:val="00995474"/>
    <w:rsid w:val="00995B7E"/>
    <w:rsid w:val="00996133"/>
    <w:rsid w:val="00997089"/>
    <w:rsid w:val="00997BB4"/>
    <w:rsid w:val="009A054C"/>
    <w:rsid w:val="009A11BC"/>
    <w:rsid w:val="009A2B6A"/>
    <w:rsid w:val="009A3026"/>
    <w:rsid w:val="009A39A9"/>
    <w:rsid w:val="009A7178"/>
    <w:rsid w:val="009B5D81"/>
    <w:rsid w:val="009B6F31"/>
    <w:rsid w:val="009B7C06"/>
    <w:rsid w:val="009C0088"/>
    <w:rsid w:val="009C06D1"/>
    <w:rsid w:val="009C1B6F"/>
    <w:rsid w:val="009C3698"/>
    <w:rsid w:val="009C4DF7"/>
    <w:rsid w:val="009C5D2C"/>
    <w:rsid w:val="009C63E9"/>
    <w:rsid w:val="009D456B"/>
    <w:rsid w:val="009D5782"/>
    <w:rsid w:val="009D5D52"/>
    <w:rsid w:val="009D5D9D"/>
    <w:rsid w:val="009D60B2"/>
    <w:rsid w:val="009D6A88"/>
    <w:rsid w:val="009E0587"/>
    <w:rsid w:val="009E1E38"/>
    <w:rsid w:val="009E1E3E"/>
    <w:rsid w:val="009E22F8"/>
    <w:rsid w:val="009E2B95"/>
    <w:rsid w:val="009E2D30"/>
    <w:rsid w:val="009E2F57"/>
    <w:rsid w:val="009E5095"/>
    <w:rsid w:val="009E5611"/>
    <w:rsid w:val="009E5BE6"/>
    <w:rsid w:val="009F02B0"/>
    <w:rsid w:val="009F0338"/>
    <w:rsid w:val="009F2C5D"/>
    <w:rsid w:val="009F43E5"/>
    <w:rsid w:val="009F6968"/>
    <w:rsid w:val="009F75FA"/>
    <w:rsid w:val="009F7DDD"/>
    <w:rsid w:val="00A03080"/>
    <w:rsid w:val="00A04A1E"/>
    <w:rsid w:val="00A067B8"/>
    <w:rsid w:val="00A0797B"/>
    <w:rsid w:val="00A105B1"/>
    <w:rsid w:val="00A10C8B"/>
    <w:rsid w:val="00A12D3C"/>
    <w:rsid w:val="00A136B3"/>
    <w:rsid w:val="00A13C67"/>
    <w:rsid w:val="00A1417C"/>
    <w:rsid w:val="00A2043E"/>
    <w:rsid w:val="00A20F1B"/>
    <w:rsid w:val="00A22689"/>
    <w:rsid w:val="00A23F8E"/>
    <w:rsid w:val="00A24D0C"/>
    <w:rsid w:val="00A2739E"/>
    <w:rsid w:val="00A311C4"/>
    <w:rsid w:val="00A33915"/>
    <w:rsid w:val="00A34C7A"/>
    <w:rsid w:val="00A363BF"/>
    <w:rsid w:val="00A3646A"/>
    <w:rsid w:val="00A37229"/>
    <w:rsid w:val="00A40C42"/>
    <w:rsid w:val="00A410A6"/>
    <w:rsid w:val="00A41A32"/>
    <w:rsid w:val="00A422E8"/>
    <w:rsid w:val="00A54581"/>
    <w:rsid w:val="00A568EE"/>
    <w:rsid w:val="00A57EC4"/>
    <w:rsid w:val="00A6086B"/>
    <w:rsid w:val="00A634D7"/>
    <w:rsid w:val="00A656A6"/>
    <w:rsid w:val="00A65A2B"/>
    <w:rsid w:val="00A70555"/>
    <w:rsid w:val="00A71DB3"/>
    <w:rsid w:val="00A7527A"/>
    <w:rsid w:val="00A75F01"/>
    <w:rsid w:val="00A81938"/>
    <w:rsid w:val="00A81CC1"/>
    <w:rsid w:val="00A833A7"/>
    <w:rsid w:val="00A84C25"/>
    <w:rsid w:val="00A866B8"/>
    <w:rsid w:val="00A8752F"/>
    <w:rsid w:val="00A90778"/>
    <w:rsid w:val="00A9155F"/>
    <w:rsid w:val="00A9219D"/>
    <w:rsid w:val="00A93557"/>
    <w:rsid w:val="00A9386B"/>
    <w:rsid w:val="00A95C70"/>
    <w:rsid w:val="00A96348"/>
    <w:rsid w:val="00A96D61"/>
    <w:rsid w:val="00AA0E98"/>
    <w:rsid w:val="00AA15CA"/>
    <w:rsid w:val="00AA4D34"/>
    <w:rsid w:val="00AA5200"/>
    <w:rsid w:val="00AB21C4"/>
    <w:rsid w:val="00AB38DE"/>
    <w:rsid w:val="00AB5A01"/>
    <w:rsid w:val="00AC1242"/>
    <w:rsid w:val="00AC150C"/>
    <w:rsid w:val="00AC1CF7"/>
    <w:rsid w:val="00AC3484"/>
    <w:rsid w:val="00AC3C96"/>
    <w:rsid w:val="00AC5134"/>
    <w:rsid w:val="00AC626F"/>
    <w:rsid w:val="00AC70A6"/>
    <w:rsid w:val="00AC7A93"/>
    <w:rsid w:val="00AD3658"/>
    <w:rsid w:val="00AD7355"/>
    <w:rsid w:val="00AD7CD0"/>
    <w:rsid w:val="00AE0FE4"/>
    <w:rsid w:val="00AE25DA"/>
    <w:rsid w:val="00AE29FA"/>
    <w:rsid w:val="00AE3243"/>
    <w:rsid w:val="00AE427A"/>
    <w:rsid w:val="00AE4473"/>
    <w:rsid w:val="00AE706A"/>
    <w:rsid w:val="00AE7952"/>
    <w:rsid w:val="00AF0ADF"/>
    <w:rsid w:val="00AF0E10"/>
    <w:rsid w:val="00AF2084"/>
    <w:rsid w:val="00AF2C7F"/>
    <w:rsid w:val="00AF3DCD"/>
    <w:rsid w:val="00AF6B33"/>
    <w:rsid w:val="00AF6C5A"/>
    <w:rsid w:val="00B01D76"/>
    <w:rsid w:val="00B04761"/>
    <w:rsid w:val="00B05269"/>
    <w:rsid w:val="00B06E81"/>
    <w:rsid w:val="00B075DD"/>
    <w:rsid w:val="00B10E82"/>
    <w:rsid w:val="00B1268E"/>
    <w:rsid w:val="00B1274C"/>
    <w:rsid w:val="00B15318"/>
    <w:rsid w:val="00B157E4"/>
    <w:rsid w:val="00B2174A"/>
    <w:rsid w:val="00B22D51"/>
    <w:rsid w:val="00B22D8B"/>
    <w:rsid w:val="00B24BE4"/>
    <w:rsid w:val="00B278B2"/>
    <w:rsid w:val="00B27B48"/>
    <w:rsid w:val="00B30388"/>
    <w:rsid w:val="00B30571"/>
    <w:rsid w:val="00B33F99"/>
    <w:rsid w:val="00B35879"/>
    <w:rsid w:val="00B42C66"/>
    <w:rsid w:val="00B43D00"/>
    <w:rsid w:val="00B461F7"/>
    <w:rsid w:val="00B47411"/>
    <w:rsid w:val="00B47470"/>
    <w:rsid w:val="00B47C7C"/>
    <w:rsid w:val="00B47E6D"/>
    <w:rsid w:val="00B51B5D"/>
    <w:rsid w:val="00B5216C"/>
    <w:rsid w:val="00B52E12"/>
    <w:rsid w:val="00B5450D"/>
    <w:rsid w:val="00B55DAD"/>
    <w:rsid w:val="00B600F4"/>
    <w:rsid w:val="00B60677"/>
    <w:rsid w:val="00B607F6"/>
    <w:rsid w:val="00B64228"/>
    <w:rsid w:val="00B65CB0"/>
    <w:rsid w:val="00B66C41"/>
    <w:rsid w:val="00B67E4C"/>
    <w:rsid w:val="00B71FD3"/>
    <w:rsid w:val="00B7350D"/>
    <w:rsid w:val="00B749F2"/>
    <w:rsid w:val="00B8190E"/>
    <w:rsid w:val="00B847EC"/>
    <w:rsid w:val="00B84DD9"/>
    <w:rsid w:val="00B85E6D"/>
    <w:rsid w:val="00B87BD8"/>
    <w:rsid w:val="00B90C05"/>
    <w:rsid w:val="00B9242D"/>
    <w:rsid w:val="00B95725"/>
    <w:rsid w:val="00B9687A"/>
    <w:rsid w:val="00B975AC"/>
    <w:rsid w:val="00BA3CE0"/>
    <w:rsid w:val="00BA3D50"/>
    <w:rsid w:val="00BA50AB"/>
    <w:rsid w:val="00BA6F5C"/>
    <w:rsid w:val="00BB3E19"/>
    <w:rsid w:val="00BB4AAB"/>
    <w:rsid w:val="00BC1ED0"/>
    <w:rsid w:val="00BC27F3"/>
    <w:rsid w:val="00BC2C9D"/>
    <w:rsid w:val="00BC4CC0"/>
    <w:rsid w:val="00BC58E5"/>
    <w:rsid w:val="00BC696F"/>
    <w:rsid w:val="00BC6F27"/>
    <w:rsid w:val="00BC7EB5"/>
    <w:rsid w:val="00BD30FC"/>
    <w:rsid w:val="00BD5F0A"/>
    <w:rsid w:val="00BD63AE"/>
    <w:rsid w:val="00BD70BC"/>
    <w:rsid w:val="00BD7461"/>
    <w:rsid w:val="00BE30F4"/>
    <w:rsid w:val="00BE5CD3"/>
    <w:rsid w:val="00BF0F76"/>
    <w:rsid w:val="00BF1D9D"/>
    <w:rsid w:val="00BF2713"/>
    <w:rsid w:val="00BF3871"/>
    <w:rsid w:val="00BF7733"/>
    <w:rsid w:val="00BF7C13"/>
    <w:rsid w:val="00C023CB"/>
    <w:rsid w:val="00C0397C"/>
    <w:rsid w:val="00C05C2E"/>
    <w:rsid w:val="00C05DB8"/>
    <w:rsid w:val="00C06E27"/>
    <w:rsid w:val="00C07788"/>
    <w:rsid w:val="00C10A31"/>
    <w:rsid w:val="00C1791C"/>
    <w:rsid w:val="00C22440"/>
    <w:rsid w:val="00C24929"/>
    <w:rsid w:val="00C26584"/>
    <w:rsid w:val="00C310BB"/>
    <w:rsid w:val="00C323DD"/>
    <w:rsid w:val="00C32C13"/>
    <w:rsid w:val="00C35281"/>
    <w:rsid w:val="00C361DD"/>
    <w:rsid w:val="00C36745"/>
    <w:rsid w:val="00C3734D"/>
    <w:rsid w:val="00C400EF"/>
    <w:rsid w:val="00C420AF"/>
    <w:rsid w:val="00C4235D"/>
    <w:rsid w:val="00C42692"/>
    <w:rsid w:val="00C433AA"/>
    <w:rsid w:val="00C44F43"/>
    <w:rsid w:val="00C478B9"/>
    <w:rsid w:val="00C5133A"/>
    <w:rsid w:val="00C51967"/>
    <w:rsid w:val="00C55A31"/>
    <w:rsid w:val="00C5758C"/>
    <w:rsid w:val="00C616E4"/>
    <w:rsid w:val="00C63C13"/>
    <w:rsid w:val="00C7071C"/>
    <w:rsid w:val="00C745EE"/>
    <w:rsid w:val="00C76988"/>
    <w:rsid w:val="00C833CE"/>
    <w:rsid w:val="00C84A00"/>
    <w:rsid w:val="00C86566"/>
    <w:rsid w:val="00C87182"/>
    <w:rsid w:val="00C9204F"/>
    <w:rsid w:val="00C9344C"/>
    <w:rsid w:val="00C94CBE"/>
    <w:rsid w:val="00C95447"/>
    <w:rsid w:val="00C96A06"/>
    <w:rsid w:val="00CA1738"/>
    <w:rsid w:val="00CA472B"/>
    <w:rsid w:val="00CA65EC"/>
    <w:rsid w:val="00CB0912"/>
    <w:rsid w:val="00CB09F2"/>
    <w:rsid w:val="00CB0AA0"/>
    <w:rsid w:val="00CB139C"/>
    <w:rsid w:val="00CC0125"/>
    <w:rsid w:val="00CC073C"/>
    <w:rsid w:val="00CC0C6D"/>
    <w:rsid w:val="00CC516A"/>
    <w:rsid w:val="00CD06BE"/>
    <w:rsid w:val="00CD1193"/>
    <w:rsid w:val="00CD220A"/>
    <w:rsid w:val="00CD2681"/>
    <w:rsid w:val="00CD337E"/>
    <w:rsid w:val="00CD56F2"/>
    <w:rsid w:val="00CD5F83"/>
    <w:rsid w:val="00CD6588"/>
    <w:rsid w:val="00CD74AB"/>
    <w:rsid w:val="00CD7F08"/>
    <w:rsid w:val="00CE22B4"/>
    <w:rsid w:val="00CE4A6D"/>
    <w:rsid w:val="00CE51A9"/>
    <w:rsid w:val="00CE603E"/>
    <w:rsid w:val="00CE7303"/>
    <w:rsid w:val="00CF078B"/>
    <w:rsid w:val="00CF098D"/>
    <w:rsid w:val="00CF1647"/>
    <w:rsid w:val="00CF1AB0"/>
    <w:rsid w:val="00CF1BD1"/>
    <w:rsid w:val="00CF1C20"/>
    <w:rsid w:val="00CF46FF"/>
    <w:rsid w:val="00CF5768"/>
    <w:rsid w:val="00CF6966"/>
    <w:rsid w:val="00CF6A50"/>
    <w:rsid w:val="00D0000E"/>
    <w:rsid w:val="00D00299"/>
    <w:rsid w:val="00D00531"/>
    <w:rsid w:val="00D0283B"/>
    <w:rsid w:val="00D02871"/>
    <w:rsid w:val="00D040EF"/>
    <w:rsid w:val="00D04B53"/>
    <w:rsid w:val="00D06D71"/>
    <w:rsid w:val="00D10545"/>
    <w:rsid w:val="00D10734"/>
    <w:rsid w:val="00D11B53"/>
    <w:rsid w:val="00D12526"/>
    <w:rsid w:val="00D12E53"/>
    <w:rsid w:val="00D14096"/>
    <w:rsid w:val="00D15EE2"/>
    <w:rsid w:val="00D17D5D"/>
    <w:rsid w:val="00D209C7"/>
    <w:rsid w:val="00D20B52"/>
    <w:rsid w:val="00D210AB"/>
    <w:rsid w:val="00D215FF"/>
    <w:rsid w:val="00D21A31"/>
    <w:rsid w:val="00D229E7"/>
    <w:rsid w:val="00D250C8"/>
    <w:rsid w:val="00D25DF4"/>
    <w:rsid w:val="00D266E7"/>
    <w:rsid w:val="00D26C85"/>
    <w:rsid w:val="00D32DB6"/>
    <w:rsid w:val="00D331C3"/>
    <w:rsid w:val="00D33F1E"/>
    <w:rsid w:val="00D345E1"/>
    <w:rsid w:val="00D3462F"/>
    <w:rsid w:val="00D35A19"/>
    <w:rsid w:val="00D36012"/>
    <w:rsid w:val="00D36B71"/>
    <w:rsid w:val="00D3731B"/>
    <w:rsid w:val="00D37AD8"/>
    <w:rsid w:val="00D37BCF"/>
    <w:rsid w:val="00D37C18"/>
    <w:rsid w:val="00D401D3"/>
    <w:rsid w:val="00D402FB"/>
    <w:rsid w:val="00D434F9"/>
    <w:rsid w:val="00D45696"/>
    <w:rsid w:val="00D46385"/>
    <w:rsid w:val="00D4781B"/>
    <w:rsid w:val="00D518F0"/>
    <w:rsid w:val="00D53487"/>
    <w:rsid w:val="00D57116"/>
    <w:rsid w:val="00D5744E"/>
    <w:rsid w:val="00D60F35"/>
    <w:rsid w:val="00D6202C"/>
    <w:rsid w:val="00D66C26"/>
    <w:rsid w:val="00D73EA0"/>
    <w:rsid w:val="00D7554D"/>
    <w:rsid w:val="00D7563E"/>
    <w:rsid w:val="00D76366"/>
    <w:rsid w:val="00D769A0"/>
    <w:rsid w:val="00D76A4C"/>
    <w:rsid w:val="00D774E7"/>
    <w:rsid w:val="00D825AC"/>
    <w:rsid w:val="00D839A9"/>
    <w:rsid w:val="00D841C0"/>
    <w:rsid w:val="00D85456"/>
    <w:rsid w:val="00D85D3F"/>
    <w:rsid w:val="00D86471"/>
    <w:rsid w:val="00D908B9"/>
    <w:rsid w:val="00D92EC1"/>
    <w:rsid w:val="00D93264"/>
    <w:rsid w:val="00D94EFA"/>
    <w:rsid w:val="00DA0310"/>
    <w:rsid w:val="00DA2B2B"/>
    <w:rsid w:val="00DB512B"/>
    <w:rsid w:val="00DB6A75"/>
    <w:rsid w:val="00DB7376"/>
    <w:rsid w:val="00DC03C0"/>
    <w:rsid w:val="00DC0AB4"/>
    <w:rsid w:val="00DC1287"/>
    <w:rsid w:val="00DC47C3"/>
    <w:rsid w:val="00DC4E36"/>
    <w:rsid w:val="00DC621C"/>
    <w:rsid w:val="00DD00B3"/>
    <w:rsid w:val="00DD1002"/>
    <w:rsid w:val="00DD2125"/>
    <w:rsid w:val="00DD3126"/>
    <w:rsid w:val="00DD6A22"/>
    <w:rsid w:val="00DD6E71"/>
    <w:rsid w:val="00DE01EF"/>
    <w:rsid w:val="00DE1984"/>
    <w:rsid w:val="00DE2170"/>
    <w:rsid w:val="00DE348B"/>
    <w:rsid w:val="00DE4B3C"/>
    <w:rsid w:val="00DE53A0"/>
    <w:rsid w:val="00DE5A18"/>
    <w:rsid w:val="00DF0AA8"/>
    <w:rsid w:val="00DF18AE"/>
    <w:rsid w:val="00DF5032"/>
    <w:rsid w:val="00E00207"/>
    <w:rsid w:val="00E04B62"/>
    <w:rsid w:val="00E0588B"/>
    <w:rsid w:val="00E06827"/>
    <w:rsid w:val="00E13854"/>
    <w:rsid w:val="00E15320"/>
    <w:rsid w:val="00E1544F"/>
    <w:rsid w:val="00E167F7"/>
    <w:rsid w:val="00E169E8"/>
    <w:rsid w:val="00E17A78"/>
    <w:rsid w:val="00E204A5"/>
    <w:rsid w:val="00E2117E"/>
    <w:rsid w:val="00E21B8F"/>
    <w:rsid w:val="00E21E13"/>
    <w:rsid w:val="00E23081"/>
    <w:rsid w:val="00E2381D"/>
    <w:rsid w:val="00E23A1F"/>
    <w:rsid w:val="00E2491D"/>
    <w:rsid w:val="00E25A31"/>
    <w:rsid w:val="00E27022"/>
    <w:rsid w:val="00E30246"/>
    <w:rsid w:val="00E3157A"/>
    <w:rsid w:val="00E32A19"/>
    <w:rsid w:val="00E33028"/>
    <w:rsid w:val="00E342BF"/>
    <w:rsid w:val="00E34E3C"/>
    <w:rsid w:val="00E35F12"/>
    <w:rsid w:val="00E36674"/>
    <w:rsid w:val="00E4779F"/>
    <w:rsid w:val="00E50C1B"/>
    <w:rsid w:val="00E5207F"/>
    <w:rsid w:val="00E55DBC"/>
    <w:rsid w:val="00E577BC"/>
    <w:rsid w:val="00E655D7"/>
    <w:rsid w:val="00E658DF"/>
    <w:rsid w:val="00E71B2B"/>
    <w:rsid w:val="00E72C14"/>
    <w:rsid w:val="00E731A2"/>
    <w:rsid w:val="00E73F8D"/>
    <w:rsid w:val="00E747B2"/>
    <w:rsid w:val="00E77987"/>
    <w:rsid w:val="00E80106"/>
    <w:rsid w:val="00E80F9A"/>
    <w:rsid w:val="00E82809"/>
    <w:rsid w:val="00E8294B"/>
    <w:rsid w:val="00E927C5"/>
    <w:rsid w:val="00E96D67"/>
    <w:rsid w:val="00E97194"/>
    <w:rsid w:val="00E97BB4"/>
    <w:rsid w:val="00EA1EB3"/>
    <w:rsid w:val="00EA43D5"/>
    <w:rsid w:val="00EA68F4"/>
    <w:rsid w:val="00EA7DC7"/>
    <w:rsid w:val="00EA7E76"/>
    <w:rsid w:val="00EB1F93"/>
    <w:rsid w:val="00EB3002"/>
    <w:rsid w:val="00EB3DF3"/>
    <w:rsid w:val="00EB452E"/>
    <w:rsid w:val="00EB667E"/>
    <w:rsid w:val="00EB6D2B"/>
    <w:rsid w:val="00EC0786"/>
    <w:rsid w:val="00EC540B"/>
    <w:rsid w:val="00EC7E75"/>
    <w:rsid w:val="00ED04EA"/>
    <w:rsid w:val="00ED0A2A"/>
    <w:rsid w:val="00ED2FF1"/>
    <w:rsid w:val="00ED587A"/>
    <w:rsid w:val="00EE141E"/>
    <w:rsid w:val="00EE179B"/>
    <w:rsid w:val="00EE2B42"/>
    <w:rsid w:val="00EE56DB"/>
    <w:rsid w:val="00EE5808"/>
    <w:rsid w:val="00EF1D96"/>
    <w:rsid w:val="00EF224C"/>
    <w:rsid w:val="00EF38E0"/>
    <w:rsid w:val="00EF39A2"/>
    <w:rsid w:val="00EF5ADA"/>
    <w:rsid w:val="00EF77FB"/>
    <w:rsid w:val="00F01317"/>
    <w:rsid w:val="00F02301"/>
    <w:rsid w:val="00F02691"/>
    <w:rsid w:val="00F05F3D"/>
    <w:rsid w:val="00F06554"/>
    <w:rsid w:val="00F10D7E"/>
    <w:rsid w:val="00F11104"/>
    <w:rsid w:val="00F1199D"/>
    <w:rsid w:val="00F13DF6"/>
    <w:rsid w:val="00F16CA6"/>
    <w:rsid w:val="00F16D3F"/>
    <w:rsid w:val="00F20739"/>
    <w:rsid w:val="00F25883"/>
    <w:rsid w:val="00F321BD"/>
    <w:rsid w:val="00F3488A"/>
    <w:rsid w:val="00F3496B"/>
    <w:rsid w:val="00F34A58"/>
    <w:rsid w:val="00F370E0"/>
    <w:rsid w:val="00F4111B"/>
    <w:rsid w:val="00F42978"/>
    <w:rsid w:val="00F469C7"/>
    <w:rsid w:val="00F46D7D"/>
    <w:rsid w:val="00F47C67"/>
    <w:rsid w:val="00F500CD"/>
    <w:rsid w:val="00F51C13"/>
    <w:rsid w:val="00F5498B"/>
    <w:rsid w:val="00F55B45"/>
    <w:rsid w:val="00F55F25"/>
    <w:rsid w:val="00F565F1"/>
    <w:rsid w:val="00F572EE"/>
    <w:rsid w:val="00F6255E"/>
    <w:rsid w:val="00F62854"/>
    <w:rsid w:val="00F63023"/>
    <w:rsid w:val="00F6363C"/>
    <w:rsid w:val="00F709A7"/>
    <w:rsid w:val="00F70C58"/>
    <w:rsid w:val="00F719D9"/>
    <w:rsid w:val="00F725EC"/>
    <w:rsid w:val="00F7283D"/>
    <w:rsid w:val="00F72F70"/>
    <w:rsid w:val="00F73BE3"/>
    <w:rsid w:val="00F74025"/>
    <w:rsid w:val="00F741F2"/>
    <w:rsid w:val="00F74CFA"/>
    <w:rsid w:val="00F754D5"/>
    <w:rsid w:val="00F754E4"/>
    <w:rsid w:val="00F802B7"/>
    <w:rsid w:val="00F8141D"/>
    <w:rsid w:val="00F817F9"/>
    <w:rsid w:val="00F82CFC"/>
    <w:rsid w:val="00F83259"/>
    <w:rsid w:val="00F836A0"/>
    <w:rsid w:val="00F87A4B"/>
    <w:rsid w:val="00F953C8"/>
    <w:rsid w:val="00F97F4E"/>
    <w:rsid w:val="00FA0964"/>
    <w:rsid w:val="00FA0E0E"/>
    <w:rsid w:val="00FA24D0"/>
    <w:rsid w:val="00FA2C7B"/>
    <w:rsid w:val="00FA2CA2"/>
    <w:rsid w:val="00FA2FCC"/>
    <w:rsid w:val="00FA4238"/>
    <w:rsid w:val="00FA672D"/>
    <w:rsid w:val="00FA685D"/>
    <w:rsid w:val="00FA6B96"/>
    <w:rsid w:val="00FA6F89"/>
    <w:rsid w:val="00FA713B"/>
    <w:rsid w:val="00FB1D06"/>
    <w:rsid w:val="00FB421B"/>
    <w:rsid w:val="00FB43FD"/>
    <w:rsid w:val="00FB5400"/>
    <w:rsid w:val="00FB7CF3"/>
    <w:rsid w:val="00FC04B9"/>
    <w:rsid w:val="00FC0821"/>
    <w:rsid w:val="00FC1A67"/>
    <w:rsid w:val="00FC1BA5"/>
    <w:rsid w:val="00FC24BF"/>
    <w:rsid w:val="00FC3185"/>
    <w:rsid w:val="00FC55C4"/>
    <w:rsid w:val="00FC7794"/>
    <w:rsid w:val="00FD0C80"/>
    <w:rsid w:val="00FD36E6"/>
    <w:rsid w:val="00FD3848"/>
    <w:rsid w:val="00FD483D"/>
    <w:rsid w:val="00FD687C"/>
    <w:rsid w:val="00FE13E9"/>
    <w:rsid w:val="00FE1D39"/>
    <w:rsid w:val="00FF3D96"/>
    <w:rsid w:val="00FF5C1D"/>
    <w:rsid w:val="00FF7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73D42"/>
  <w15:chartTrackingRefBased/>
  <w15:docId w15:val="{A73F43B4-34A8-4C33-9A75-7B5649470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8190E"/>
  </w:style>
  <w:style w:type="paragraph" w:styleId="Nagwek1">
    <w:name w:val="heading 1"/>
    <w:basedOn w:val="Normalny"/>
    <w:next w:val="Normalny"/>
    <w:link w:val="Nagwek1Znak"/>
    <w:uiPriority w:val="9"/>
    <w:qFormat/>
    <w:rsid w:val="00D21A31"/>
    <w:pPr>
      <w:keepNext/>
      <w:keepLines/>
      <w:spacing w:before="240" w:after="0"/>
      <w:outlineLvl w:val="0"/>
    </w:pPr>
    <w:rPr>
      <w:rFonts w:eastAsiaTheme="majorEastAsia" w:cstheme="majorBidi"/>
      <w:b/>
      <w:sz w:val="32"/>
      <w:szCs w:val="32"/>
    </w:rPr>
  </w:style>
  <w:style w:type="paragraph" w:styleId="Nagwek2">
    <w:name w:val="heading 2"/>
    <w:basedOn w:val="Normalny"/>
    <w:next w:val="Normalny"/>
    <w:link w:val="Nagwek2Znak"/>
    <w:uiPriority w:val="9"/>
    <w:unhideWhenUsed/>
    <w:qFormat/>
    <w:rsid w:val="00D21A31"/>
    <w:pPr>
      <w:keepNext/>
      <w:keepLines/>
      <w:spacing w:before="40" w:after="0"/>
      <w:outlineLvl w:val="1"/>
    </w:pPr>
    <w:rPr>
      <w:rFonts w:eastAsiaTheme="majorEastAsia" w:cstheme="majorBidi"/>
      <w:b/>
      <w:sz w:val="28"/>
      <w:szCs w:val="26"/>
    </w:rPr>
  </w:style>
  <w:style w:type="paragraph" w:styleId="Nagwek3">
    <w:name w:val="heading 3"/>
    <w:basedOn w:val="Normalny"/>
    <w:next w:val="Normalny"/>
    <w:link w:val="Nagwek3Znak"/>
    <w:uiPriority w:val="9"/>
    <w:unhideWhenUsed/>
    <w:qFormat/>
    <w:rsid w:val="00D21A31"/>
    <w:pPr>
      <w:keepNext/>
      <w:keepLines/>
      <w:spacing w:before="40" w:after="0"/>
      <w:outlineLvl w:val="2"/>
    </w:pPr>
    <w:rPr>
      <w:rFonts w:eastAsiaTheme="majorEastAsia" w:cstheme="majorBidi"/>
      <w:b/>
      <w:sz w:val="24"/>
      <w:szCs w:val="24"/>
    </w:rPr>
  </w:style>
  <w:style w:type="paragraph" w:styleId="Nagwek4">
    <w:name w:val="heading 4"/>
    <w:basedOn w:val="Normalny"/>
    <w:next w:val="Normalny"/>
    <w:link w:val="Nagwek4Znak"/>
    <w:uiPriority w:val="9"/>
    <w:unhideWhenUsed/>
    <w:qFormat/>
    <w:rsid w:val="00025C38"/>
    <w:pPr>
      <w:keepNext/>
      <w:keepLines/>
      <w:spacing w:before="40" w:after="0"/>
      <w:outlineLvl w:val="3"/>
    </w:pPr>
    <w:rPr>
      <w:rFonts w:eastAsiaTheme="majorEastAsia" w:cstheme="majorBidi"/>
      <w:b/>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37048E"/>
    <w:pPr>
      <w:spacing w:after="0" w:line="240" w:lineRule="auto"/>
    </w:pPr>
  </w:style>
  <w:style w:type="paragraph" w:styleId="Nagwek">
    <w:name w:val="header"/>
    <w:basedOn w:val="Normalny"/>
    <w:link w:val="NagwekZnak"/>
    <w:uiPriority w:val="99"/>
    <w:unhideWhenUsed/>
    <w:rsid w:val="005E196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1960"/>
  </w:style>
  <w:style w:type="paragraph" w:styleId="Stopka">
    <w:name w:val="footer"/>
    <w:basedOn w:val="Normalny"/>
    <w:link w:val="StopkaZnak"/>
    <w:uiPriority w:val="99"/>
    <w:unhideWhenUsed/>
    <w:rsid w:val="005E19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1960"/>
  </w:style>
  <w:style w:type="character" w:styleId="Odwoaniedokomentarza">
    <w:name w:val="annotation reference"/>
    <w:basedOn w:val="Domylnaczcionkaakapitu"/>
    <w:uiPriority w:val="99"/>
    <w:semiHidden/>
    <w:unhideWhenUsed/>
    <w:rsid w:val="005E1960"/>
    <w:rPr>
      <w:sz w:val="16"/>
      <w:szCs w:val="16"/>
    </w:rPr>
  </w:style>
  <w:style w:type="paragraph" w:styleId="Tekstkomentarza">
    <w:name w:val="annotation text"/>
    <w:basedOn w:val="Normalny"/>
    <w:link w:val="TekstkomentarzaZnak"/>
    <w:uiPriority w:val="99"/>
    <w:semiHidden/>
    <w:unhideWhenUsed/>
    <w:rsid w:val="005E19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E1960"/>
    <w:rPr>
      <w:sz w:val="20"/>
      <w:szCs w:val="20"/>
    </w:rPr>
  </w:style>
  <w:style w:type="paragraph" w:styleId="Tematkomentarza">
    <w:name w:val="annotation subject"/>
    <w:basedOn w:val="Tekstkomentarza"/>
    <w:next w:val="Tekstkomentarza"/>
    <w:link w:val="TematkomentarzaZnak"/>
    <w:uiPriority w:val="99"/>
    <w:semiHidden/>
    <w:unhideWhenUsed/>
    <w:rsid w:val="005E1960"/>
    <w:rPr>
      <w:b/>
      <w:bCs/>
    </w:rPr>
  </w:style>
  <w:style w:type="character" w:customStyle="1" w:styleId="TematkomentarzaZnak">
    <w:name w:val="Temat komentarza Znak"/>
    <w:basedOn w:val="TekstkomentarzaZnak"/>
    <w:link w:val="Tematkomentarza"/>
    <w:uiPriority w:val="99"/>
    <w:semiHidden/>
    <w:rsid w:val="005E1960"/>
    <w:rPr>
      <w:b/>
      <w:bCs/>
      <w:sz w:val="20"/>
      <w:szCs w:val="20"/>
    </w:rPr>
  </w:style>
  <w:style w:type="paragraph" w:styleId="Tekstdymka">
    <w:name w:val="Balloon Text"/>
    <w:basedOn w:val="Normalny"/>
    <w:link w:val="TekstdymkaZnak"/>
    <w:uiPriority w:val="99"/>
    <w:semiHidden/>
    <w:unhideWhenUsed/>
    <w:rsid w:val="005E196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E1960"/>
    <w:rPr>
      <w:rFonts w:ascii="Segoe UI" w:hAnsi="Segoe UI" w:cs="Segoe UI"/>
      <w:sz w:val="18"/>
      <w:szCs w:val="18"/>
    </w:rPr>
  </w:style>
  <w:style w:type="paragraph" w:styleId="Akapitzlist">
    <w:name w:val="List Paragraph"/>
    <w:basedOn w:val="Normalny"/>
    <w:uiPriority w:val="34"/>
    <w:qFormat/>
    <w:rsid w:val="0053678F"/>
    <w:pPr>
      <w:ind w:left="720"/>
      <w:contextualSpacing/>
    </w:pPr>
  </w:style>
  <w:style w:type="character" w:customStyle="1" w:styleId="Nagwek1Znak">
    <w:name w:val="Nagłówek 1 Znak"/>
    <w:basedOn w:val="Domylnaczcionkaakapitu"/>
    <w:link w:val="Nagwek1"/>
    <w:uiPriority w:val="9"/>
    <w:rsid w:val="00D21A31"/>
    <w:rPr>
      <w:rFonts w:eastAsiaTheme="majorEastAsia" w:cstheme="majorBidi"/>
      <w:b/>
      <w:sz w:val="32"/>
      <w:szCs w:val="32"/>
    </w:rPr>
  </w:style>
  <w:style w:type="character" w:customStyle="1" w:styleId="Nagwek2Znak">
    <w:name w:val="Nagłówek 2 Znak"/>
    <w:basedOn w:val="Domylnaczcionkaakapitu"/>
    <w:link w:val="Nagwek2"/>
    <w:uiPriority w:val="9"/>
    <w:rsid w:val="00D21A31"/>
    <w:rPr>
      <w:rFonts w:eastAsiaTheme="majorEastAsia" w:cstheme="majorBidi"/>
      <w:b/>
      <w:sz w:val="28"/>
      <w:szCs w:val="26"/>
    </w:rPr>
  </w:style>
  <w:style w:type="character" w:customStyle="1" w:styleId="Nagwek3Znak">
    <w:name w:val="Nagłówek 3 Znak"/>
    <w:basedOn w:val="Domylnaczcionkaakapitu"/>
    <w:link w:val="Nagwek3"/>
    <w:uiPriority w:val="9"/>
    <w:rsid w:val="00D21A31"/>
    <w:rPr>
      <w:rFonts w:eastAsiaTheme="majorEastAsia" w:cstheme="majorBidi"/>
      <w:b/>
      <w:sz w:val="24"/>
      <w:szCs w:val="24"/>
    </w:rPr>
  </w:style>
  <w:style w:type="character" w:customStyle="1" w:styleId="Nagwek4Znak">
    <w:name w:val="Nagłówek 4 Znak"/>
    <w:basedOn w:val="Domylnaczcionkaakapitu"/>
    <w:link w:val="Nagwek4"/>
    <w:uiPriority w:val="9"/>
    <w:rsid w:val="00025C38"/>
    <w:rPr>
      <w:rFonts w:eastAsiaTheme="majorEastAsia" w:cstheme="majorBidi"/>
      <w:b/>
      <w:iCs/>
    </w:rPr>
  </w:style>
  <w:style w:type="paragraph" w:styleId="Nagwekspisutreci">
    <w:name w:val="TOC Heading"/>
    <w:basedOn w:val="Nagwek1"/>
    <w:next w:val="Normalny"/>
    <w:uiPriority w:val="39"/>
    <w:unhideWhenUsed/>
    <w:qFormat/>
    <w:rsid w:val="003F54F0"/>
    <w:pPr>
      <w:outlineLvl w:val="9"/>
    </w:pPr>
    <w:rPr>
      <w:rFonts w:asciiTheme="majorHAnsi" w:hAnsiTheme="majorHAnsi"/>
      <w:b w:val="0"/>
      <w:color w:val="2F5496" w:themeColor="accent1" w:themeShade="BF"/>
      <w:lang w:eastAsia="pl-PL"/>
    </w:rPr>
  </w:style>
  <w:style w:type="paragraph" w:styleId="Spistreci1">
    <w:name w:val="toc 1"/>
    <w:basedOn w:val="Normalny"/>
    <w:next w:val="Normalny"/>
    <w:autoRedefine/>
    <w:uiPriority w:val="39"/>
    <w:unhideWhenUsed/>
    <w:rsid w:val="0014381D"/>
    <w:pPr>
      <w:tabs>
        <w:tab w:val="right" w:leader="dot" w:pos="9072"/>
      </w:tabs>
      <w:spacing w:after="100"/>
    </w:pPr>
  </w:style>
  <w:style w:type="paragraph" w:styleId="Spistreci2">
    <w:name w:val="toc 2"/>
    <w:basedOn w:val="Normalny"/>
    <w:next w:val="Normalny"/>
    <w:autoRedefine/>
    <w:uiPriority w:val="39"/>
    <w:unhideWhenUsed/>
    <w:rsid w:val="00E0588B"/>
    <w:pPr>
      <w:tabs>
        <w:tab w:val="left" w:pos="660"/>
        <w:tab w:val="right" w:leader="dot" w:pos="9072"/>
      </w:tabs>
      <w:spacing w:after="100"/>
      <w:ind w:left="220"/>
    </w:pPr>
  </w:style>
  <w:style w:type="paragraph" w:styleId="Spistreci3">
    <w:name w:val="toc 3"/>
    <w:basedOn w:val="Normalny"/>
    <w:next w:val="Normalny"/>
    <w:autoRedefine/>
    <w:uiPriority w:val="39"/>
    <w:unhideWhenUsed/>
    <w:rsid w:val="00976293"/>
    <w:pPr>
      <w:tabs>
        <w:tab w:val="left" w:pos="851"/>
        <w:tab w:val="right" w:leader="dot" w:pos="9061"/>
      </w:tabs>
      <w:spacing w:after="100"/>
      <w:ind w:left="440"/>
    </w:pPr>
  </w:style>
  <w:style w:type="character" w:styleId="Hipercze">
    <w:name w:val="Hyperlink"/>
    <w:basedOn w:val="Domylnaczcionkaakapitu"/>
    <w:uiPriority w:val="99"/>
    <w:unhideWhenUsed/>
    <w:rsid w:val="003F54F0"/>
    <w:rPr>
      <w:color w:val="0563C1" w:themeColor="hyperlink"/>
      <w:u w:val="single"/>
    </w:rPr>
  </w:style>
  <w:style w:type="table" w:styleId="Tabela-Siatka">
    <w:name w:val="Table Grid"/>
    <w:basedOn w:val="Standardowy"/>
    <w:uiPriority w:val="39"/>
    <w:rsid w:val="00E829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81750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72147">
      <w:bodyDiv w:val="1"/>
      <w:marLeft w:val="0"/>
      <w:marRight w:val="0"/>
      <w:marTop w:val="0"/>
      <w:marBottom w:val="0"/>
      <w:divBdr>
        <w:top w:val="none" w:sz="0" w:space="0" w:color="auto"/>
        <w:left w:val="none" w:sz="0" w:space="0" w:color="auto"/>
        <w:bottom w:val="none" w:sz="0" w:space="0" w:color="auto"/>
        <w:right w:val="none" w:sz="0" w:space="0" w:color="auto"/>
      </w:divBdr>
    </w:div>
    <w:div w:id="757557057">
      <w:bodyDiv w:val="1"/>
      <w:marLeft w:val="0"/>
      <w:marRight w:val="0"/>
      <w:marTop w:val="0"/>
      <w:marBottom w:val="0"/>
      <w:divBdr>
        <w:top w:val="none" w:sz="0" w:space="0" w:color="auto"/>
        <w:left w:val="none" w:sz="0" w:space="0" w:color="auto"/>
        <w:bottom w:val="none" w:sz="0" w:space="0" w:color="auto"/>
        <w:right w:val="none" w:sz="0" w:space="0" w:color="auto"/>
      </w:divBdr>
    </w:div>
    <w:div w:id="979263629">
      <w:bodyDiv w:val="1"/>
      <w:marLeft w:val="0"/>
      <w:marRight w:val="0"/>
      <w:marTop w:val="0"/>
      <w:marBottom w:val="0"/>
      <w:divBdr>
        <w:top w:val="none" w:sz="0" w:space="0" w:color="auto"/>
        <w:left w:val="none" w:sz="0" w:space="0" w:color="auto"/>
        <w:bottom w:val="none" w:sz="0" w:space="0" w:color="auto"/>
        <w:right w:val="none" w:sz="0" w:space="0" w:color="auto"/>
      </w:divBdr>
    </w:div>
    <w:div w:id="144935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08B85-3789-47DC-A8CF-523F91A3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4122</TotalTime>
  <Pages>1</Pages>
  <Words>4914</Words>
  <Characters>29488</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dc:creator>
  <cp:keywords/>
  <dc:description/>
  <cp:lastModifiedBy>Mikołaj Łaganowski</cp:lastModifiedBy>
  <cp:revision>307</cp:revision>
  <cp:lastPrinted>2025-06-25T07:30:00Z</cp:lastPrinted>
  <dcterms:created xsi:type="dcterms:W3CDTF">2022-08-09T07:41:00Z</dcterms:created>
  <dcterms:modified xsi:type="dcterms:W3CDTF">2025-06-25T12:05:00Z</dcterms:modified>
</cp:coreProperties>
</file>